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9982D" w14:textId="465C79D8" w:rsidR="00766E60" w:rsidRDefault="007D558B" w:rsidP="00893451">
      <w:pPr>
        <w:pStyle w:val="afc"/>
      </w:pPr>
      <w:r>
        <w:t>Supplementary material</w:t>
      </w:r>
    </w:p>
    <w:p w14:paraId="3EF90614" w14:textId="77777777" w:rsidR="00893451" w:rsidRPr="00050262" w:rsidRDefault="00893451" w:rsidP="00893451">
      <w:pPr>
        <w:pStyle w:val="afc"/>
      </w:pPr>
    </w:p>
    <w:p w14:paraId="4E710877" w14:textId="21CE57C6" w:rsidR="00752217" w:rsidRPr="00050262" w:rsidRDefault="00893451" w:rsidP="00893451">
      <w:pPr>
        <w:pStyle w:val="af1"/>
      </w:pPr>
      <w:r w:rsidRPr="00893451">
        <w:t xml:space="preserve">Supplementary </w:t>
      </w:r>
      <w:r w:rsidR="00752217" w:rsidRPr="00050262">
        <w:t>T</w:t>
      </w:r>
      <w:r>
        <w:t xml:space="preserve">able </w:t>
      </w:r>
      <w:r w:rsidR="00752217" w:rsidRPr="00050262">
        <w:rPr>
          <w:rFonts w:hint="eastAsia"/>
        </w:rPr>
        <w:t>1</w:t>
      </w:r>
      <w:r>
        <w:t>.</w:t>
      </w:r>
      <w:r w:rsidR="00752217" w:rsidRPr="00050262">
        <w:t xml:space="preserve"> Clinical and pathological characteristics of patients with stage I</w:t>
      </w:r>
      <w:r w:rsidR="00752217" w:rsidRPr="00050262">
        <w:rPr>
          <w:rFonts w:hint="eastAsia"/>
        </w:rPr>
        <w:t>B1</w:t>
      </w:r>
      <w:r w:rsidR="00752217" w:rsidRPr="00050262">
        <w:t xml:space="preserve"> to IIB cervical cancer</w:t>
      </w:r>
      <w:r>
        <w:t>.</w:t>
      </w:r>
    </w:p>
    <w:tbl>
      <w:tblPr>
        <w:tblStyle w:val="ae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417"/>
        <w:gridCol w:w="1985"/>
        <w:gridCol w:w="2551"/>
        <w:gridCol w:w="2552"/>
      </w:tblGrid>
      <w:tr w:rsidR="00265138" w:rsidRPr="00A356C6" w14:paraId="47E622A8" w14:textId="77777777" w:rsidTr="00AD76F3">
        <w:trPr>
          <w:trHeight w:val="20"/>
          <w:jc w:val="center"/>
        </w:trPr>
        <w:tc>
          <w:tcPr>
            <w:tcW w:w="2122" w:type="dxa"/>
            <w:gridSpan w:val="2"/>
          </w:tcPr>
          <w:p w14:paraId="4BD59F53" w14:textId="77777777" w:rsidR="00265138" w:rsidRPr="00A356C6" w:rsidRDefault="00265138" w:rsidP="00187402">
            <w:pPr>
              <w:ind w:firstLineChars="0" w:firstLine="0"/>
              <w:jc w:val="left"/>
            </w:pPr>
          </w:p>
        </w:tc>
        <w:tc>
          <w:tcPr>
            <w:tcW w:w="1417" w:type="dxa"/>
          </w:tcPr>
          <w:p w14:paraId="07B35E3D" w14:textId="101D370D" w:rsidR="00265138" w:rsidRPr="00A356C6" w:rsidRDefault="00265138" w:rsidP="00A356C6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8" w:type="dxa"/>
            <w:gridSpan w:val="3"/>
          </w:tcPr>
          <w:p w14:paraId="0732EE21" w14:textId="77777777" w:rsidR="00265138" w:rsidRPr="00A356C6" w:rsidRDefault="00265138" w:rsidP="00A356C6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hAnsi="Times New Roman"/>
              </w:rPr>
              <w:t>Uterine corpus invasion</w:t>
            </w:r>
          </w:p>
        </w:tc>
      </w:tr>
      <w:tr w:rsidR="00265138" w:rsidRPr="00A356C6" w14:paraId="683A5590" w14:textId="77777777" w:rsidTr="00AD76F3">
        <w:trPr>
          <w:trHeight w:val="20"/>
          <w:jc w:val="center"/>
        </w:trPr>
        <w:tc>
          <w:tcPr>
            <w:tcW w:w="2122" w:type="dxa"/>
            <w:gridSpan w:val="2"/>
          </w:tcPr>
          <w:p w14:paraId="17BF6DA7" w14:textId="0BCAA8F3" w:rsidR="00265138" w:rsidRPr="00A356C6" w:rsidRDefault="00265138" w:rsidP="00187402">
            <w:pPr>
              <w:ind w:firstLineChars="0" w:firstLine="0"/>
              <w:jc w:val="left"/>
              <w:rPr>
                <w:rFonts w:eastAsia="AdvTT7c3c51d9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 xml:space="preserve">Characteristic </w:t>
            </w:r>
          </w:p>
        </w:tc>
        <w:tc>
          <w:tcPr>
            <w:tcW w:w="1417" w:type="dxa"/>
          </w:tcPr>
          <w:p w14:paraId="56F7ADCF" w14:textId="5D4E166E" w:rsidR="00265138" w:rsidRPr="00A356C6" w:rsidRDefault="00265138" w:rsidP="00A356C6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Total (%)</w:t>
            </w:r>
          </w:p>
        </w:tc>
        <w:tc>
          <w:tcPr>
            <w:tcW w:w="1985" w:type="dxa"/>
          </w:tcPr>
          <w:p w14:paraId="76D3D063" w14:textId="77777777" w:rsidR="00265138" w:rsidRPr="00A356C6" w:rsidRDefault="00265138" w:rsidP="00A356C6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 xml:space="preserve">Endometrial </w:t>
            </w:r>
            <w:r w:rsidRPr="00A356C6">
              <w:rPr>
                <w:rFonts w:ascii="Times New Roman" w:hAnsi="Times New Roman"/>
              </w:rPr>
              <w:t>invasion</w:t>
            </w:r>
          </w:p>
        </w:tc>
        <w:tc>
          <w:tcPr>
            <w:tcW w:w="2551" w:type="dxa"/>
          </w:tcPr>
          <w:p w14:paraId="36EE5F46" w14:textId="6572A1D2" w:rsidR="00265138" w:rsidRPr="00A356C6" w:rsidRDefault="00265138" w:rsidP="00A356C6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proofErr w:type="spellStart"/>
            <w:r w:rsidRPr="00A356C6">
              <w:rPr>
                <w:rFonts w:ascii="Times New Roman" w:hAnsi="Times New Roman"/>
              </w:rPr>
              <w:t>Myometrial</w:t>
            </w:r>
            <w:proofErr w:type="spellEnd"/>
            <w:r w:rsidRPr="00A356C6">
              <w:rPr>
                <w:rFonts w:ascii="Times New Roman" w:hAnsi="Times New Roman"/>
              </w:rPr>
              <w:t xml:space="preserve"> invasion</w:t>
            </w:r>
            <w:r w:rsidRPr="00A356C6">
              <w:rPr>
                <w:rFonts w:ascii="Times New Roman" w:eastAsia="AdvTT7c3c51d9" w:hAnsi="Times New Roman"/>
                <w:kern w:val="0"/>
              </w:rPr>
              <w:t xml:space="preserve"> </w:t>
            </w:r>
            <w:r>
              <w:rPr>
                <w:rFonts w:ascii="Times New Roman" w:hAnsi="Times New Roman"/>
              </w:rPr>
              <w:t>&lt;</w:t>
            </w:r>
            <w:r w:rsidRPr="00A356C6">
              <w:rPr>
                <w:rFonts w:ascii="Times New Roman" w:hAnsi="Times New Roman"/>
              </w:rPr>
              <w:t>50%</w:t>
            </w:r>
          </w:p>
        </w:tc>
        <w:tc>
          <w:tcPr>
            <w:tcW w:w="2552" w:type="dxa"/>
          </w:tcPr>
          <w:p w14:paraId="71C9DD43" w14:textId="1F273C56" w:rsidR="00265138" w:rsidRPr="00A356C6" w:rsidRDefault="00265138" w:rsidP="00A356C6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proofErr w:type="spellStart"/>
            <w:r>
              <w:rPr>
                <w:rFonts w:ascii="Times New Roman" w:hAnsi="Times New Roman"/>
              </w:rPr>
              <w:t>Myometrial</w:t>
            </w:r>
            <w:proofErr w:type="spellEnd"/>
            <w:r>
              <w:rPr>
                <w:rFonts w:ascii="Times New Roman" w:hAnsi="Times New Roman"/>
              </w:rPr>
              <w:t xml:space="preserve"> invasion ≥</w:t>
            </w:r>
            <w:r w:rsidRPr="00A356C6">
              <w:rPr>
                <w:rFonts w:ascii="Times New Roman" w:hAnsi="Times New Roman"/>
              </w:rPr>
              <w:t>50%</w:t>
            </w:r>
          </w:p>
        </w:tc>
      </w:tr>
      <w:tr w:rsidR="00265138" w:rsidRPr="00A356C6" w14:paraId="7499EACD" w14:textId="77777777" w:rsidTr="00AD76F3">
        <w:trPr>
          <w:trHeight w:val="20"/>
          <w:jc w:val="center"/>
        </w:trPr>
        <w:tc>
          <w:tcPr>
            <w:tcW w:w="2122" w:type="dxa"/>
            <w:gridSpan w:val="2"/>
          </w:tcPr>
          <w:p w14:paraId="5FC3661C" w14:textId="0D2AE903" w:rsidR="00265138" w:rsidRPr="00A356C6" w:rsidRDefault="00265138" w:rsidP="00187402">
            <w:pPr>
              <w:ind w:firstLineChars="0" w:firstLine="0"/>
              <w:jc w:val="left"/>
              <w:rPr>
                <w:rFonts w:eastAsia="AdvTT7c3c51d9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Number (%)</w:t>
            </w:r>
          </w:p>
        </w:tc>
        <w:tc>
          <w:tcPr>
            <w:tcW w:w="1417" w:type="dxa"/>
          </w:tcPr>
          <w:p w14:paraId="6875AECC" w14:textId="25DE6487" w:rsidR="00265138" w:rsidRPr="00A356C6" w:rsidRDefault="00265138" w:rsidP="00A356C6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284 (100%)</w:t>
            </w:r>
          </w:p>
        </w:tc>
        <w:tc>
          <w:tcPr>
            <w:tcW w:w="1985" w:type="dxa"/>
          </w:tcPr>
          <w:p w14:paraId="05BFBE93" w14:textId="77777777" w:rsidR="00265138" w:rsidRPr="00A356C6" w:rsidRDefault="00265138" w:rsidP="00A356C6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90 (100.0%)</w:t>
            </w:r>
          </w:p>
        </w:tc>
        <w:tc>
          <w:tcPr>
            <w:tcW w:w="2551" w:type="dxa"/>
          </w:tcPr>
          <w:p w14:paraId="27FEC78C" w14:textId="77777777" w:rsidR="00265138" w:rsidRPr="00A356C6" w:rsidRDefault="00265138" w:rsidP="00A356C6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105 (100.0%)</w:t>
            </w:r>
          </w:p>
        </w:tc>
        <w:tc>
          <w:tcPr>
            <w:tcW w:w="2552" w:type="dxa"/>
          </w:tcPr>
          <w:p w14:paraId="743A1DE6" w14:textId="77777777" w:rsidR="00265138" w:rsidRPr="00A356C6" w:rsidRDefault="00265138" w:rsidP="00A356C6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89 (100.0%)</w:t>
            </w:r>
          </w:p>
        </w:tc>
      </w:tr>
      <w:tr w:rsidR="00265138" w:rsidRPr="00A356C6" w14:paraId="64F22B1D" w14:textId="77777777" w:rsidTr="00AD76F3">
        <w:trPr>
          <w:trHeight w:val="20"/>
          <w:jc w:val="center"/>
        </w:trPr>
        <w:tc>
          <w:tcPr>
            <w:tcW w:w="2122" w:type="dxa"/>
            <w:gridSpan w:val="2"/>
          </w:tcPr>
          <w:p w14:paraId="0521725E" w14:textId="770B9FD9" w:rsidR="00265138" w:rsidRPr="00A356C6" w:rsidRDefault="00265138" w:rsidP="00187402">
            <w:pPr>
              <w:ind w:firstLineChars="0" w:firstLine="0"/>
              <w:jc w:val="left"/>
              <w:rPr>
                <w:rFonts w:eastAsia="AdvTT7c3c51d9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Age, mean (range), y</w:t>
            </w:r>
          </w:p>
        </w:tc>
        <w:tc>
          <w:tcPr>
            <w:tcW w:w="1417" w:type="dxa"/>
          </w:tcPr>
          <w:p w14:paraId="397AED0C" w14:textId="66311C8E" w:rsidR="00265138" w:rsidRPr="00A356C6" w:rsidRDefault="00265138" w:rsidP="00A356C6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55 (22–78)</w:t>
            </w:r>
          </w:p>
        </w:tc>
        <w:tc>
          <w:tcPr>
            <w:tcW w:w="1985" w:type="dxa"/>
          </w:tcPr>
          <w:p w14:paraId="3BE4B7A2" w14:textId="77777777" w:rsidR="00265138" w:rsidRPr="00A356C6" w:rsidRDefault="00265138" w:rsidP="00A356C6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59 (33–78)</w:t>
            </w:r>
          </w:p>
        </w:tc>
        <w:tc>
          <w:tcPr>
            <w:tcW w:w="2551" w:type="dxa"/>
          </w:tcPr>
          <w:p w14:paraId="50658643" w14:textId="77777777" w:rsidR="00265138" w:rsidRPr="00A356C6" w:rsidRDefault="00265138" w:rsidP="00A356C6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55 (33–75)</w:t>
            </w:r>
          </w:p>
        </w:tc>
        <w:tc>
          <w:tcPr>
            <w:tcW w:w="2552" w:type="dxa"/>
          </w:tcPr>
          <w:p w14:paraId="61DC8BF5" w14:textId="77777777" w:rsidR="00265138" w:rsidRPr="00A356C6" w:rsidRDefault="00265138" w:rsidP="00A356C6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53 (22–75)</w:t>
            </w:r>
          </w:p>
        </w:tc>
      </w:tr>
      <w:tr w:rsidR="00D00C5A" w:rsidRPr="00A356C6" w14:paraId="110F4C91" w14:textId="77777777" w:rsidTr="00AD76F3">
        <w:trPr>
          <w:trHeight w:val="20"/>
          <w:jc w:val="center"/>
        </w:trPr>
        <w:tc>
          <w:tcPr>
            <w:tcW w:w="421" w:type="dxa"/>
            <w:vMerge w:val="restart"/>
          </w:tcPr>
          <w:p w14:paraId="396CF411" w14:textId="5BD89B30" w:rsidR="00D00C5A" w:rsidRPr="00A356C6" w:rsidRDefault="00D00C5A" w:rsidP="00187402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610BC8E" w14:textId="02B169B2" w:rsidR="00D00C5A" w:rsidRPr="00A356C6" w:rsidRDefault="00D00C5A" w:rsidP="00187402">
            <w:pPr>
              <w:ind w:firstLineChars="0" w:firstLine="0"/>
              <w:jc w:val="left"/>
              <w:rPr>
                <w:rFonts w:eastAsia="AdvTT7c3c51d9"/>
                <w:kern w:val="0"/>
              </w:rPr>
            </w:pPr>
            <w:r>
              <w:rPr>
                <w:rFonts w:ascii="Times New Roman" w:eastAsia="AdvTT7c3c51d9" w:hAnsi="Times New Roman"/>
                <w:kern w:val="0"/>
              </w:rPr>
              <w:t>&lt;</w:t>
            </w:r>
            <w:r w:rsidRPr="00A356C6">
              <w:rPr>
                <w:rFonts w:ascii="Times New Roman" w:eastAsia="AdvTT7c3c51d9" w:hAnsi="Times New Roman"/>
                <w:kern w:val="0"/>
              </w:rPr>
              <w:t>50</w:t>
            </w:r>
          </w:p>
        </w:tc>
        <w:tc>
          <w:tcPr>
            <w:tcW w:w="1417" w:type="dxa"/>
          </w:tcPr>
          <w:p w14:paraId="23DC05AC" w14:textId="6F2D4082" w:rsidR="00D00C5A" w:rsidRPr="00A356C6" w:rsidRDefault="00D00C5A" w:rsidP="0026513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67 (23.6)</w:t>
            </w:r>
          </w:p>
        </w:tc>
        <w:tc>
          <w:tcPr>
            <w:tcW w:w="1985" w:type="dxa"/>
          </w:tcPr>
          <w:p w14:paraId="4AD254A0" w14:textId="77777777" w:rsidR="00D00C5A" w:rsidRPr="00A356C6" w:rsidRDefault="00D00C5A" w:rsidP="00265138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14 (15.6)</w:t>
            </w:r>
          </w:p>
        </w:tc>
        <w:tc>
          <w:tcPr>
            <w:tcW w:w="2551" w:type="dxa"/>
          </w:tcPr>
          <w:p w14:paraId="0205605C" w14:textId="77777777" w:rsidR="00D00C5A" w:rsidRPr="00A356C6" w:rsidRDefault="00D00C5A" w:rsidP="00265138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20 (19.0)</w:t>
            </w:r>
          </w:p>
        </w:tc>
        <w:tc>
          <w:tcPr>
            <w:tcW w:w="2552" w:type="dxa"/>
          </w:tcPr>
          <w:p w14:paraId="234E61EB" w14:textId="77777777" w:rsidR="00D00C5A" w:rsidRPr="00A356C6" w:rsidRDefault="00D00C5A" w:rsidP="00265138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33 (37.1)</w:t>
            </w:r>
          </w:p>
        </w:tc>
      </w:tr>
      <w:tr w:rsidR="00D00C5A" w:rsidRPr="00A356C6" w14:paraId="1D0BAE4B" w14:textId="77777777" w:rsidTr="00AD76F3">
        <w:trPr>
          <w:trHeight w:val="20"/>
          <w:jc w:val="center"/>
        </w:trPr>
        <w:tc>
          <w:tcPr>
            <w:tcW w:w="421" w:type="dxa"/>
            <w:vMerge/>
          </w:tcPr>
          <w:p w14:paraId="12F91924" w14:textId="1FC67720" w:rsidR="00D00C5A" w:rsidRPr="00A356C6" w:rsidRDefault="00D00C5A" w:rsidP="00187402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68FE058" w14:textId="6B3082AA" w:rsidR="00D00C5A" w:rsidRPr="00A356C6" w:rsidRDefault="00D00C5A" w:rsidP="00187402">
            <w:pPr>
              <w:ind w:firstLineChars="0" w:firstLine="0"/>
              <w:jc w:val="left"/>
              <w:rPr>
                <w:rFonts w:eastAsia="AdvTT7c3c51d9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50</w:t>
            </w:r>
            <w:r>
              <w:rPr>
                <w:rFonts w:ascii="Times New Roman" w:eastAsia="AdvTT7c3c51d9" w:hAnsi="Times New Roman"/>
                <w:kern w:val="0"/>
              </w:rPr>
              <w:t>–</w:t>
            </w:r>
            <w:r w:rsidRPr="00A356C6">
              <w:rPr>
                <w:rFonts w:ascii="Times New Roman" w:eastAsia="AdvTT7c3c51d9" w:hAnsi="Times New Roman"/>
                <w:kern w:val="0"/>
              </w:rPr>
              <w:t>59</w:t>
            </w:r>
          </w:p>
        </w:tc>
        <w:tc>
          <w:tcPr>
            <w:tcW w:w="1417" w:type="dxa"/>
          </w:tcPr>
          <w:p w14:paraId="794631F9" w14:textId="3B1E5AD8" w:rsidR="00D00C5A" w:rsidRPr="00A356C6" w:rsidRDefault="00D00C5A" w:rsidP="0026513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115 (40.5)</w:t>
            </w:r>
          </w:p>
        </w:tc>
        <w:tc>
          <w:tcPr>
            <w:tcW w:w="1985" w:type="dxa"/>
          </w:tcPr>
          <w:p w14:paraId="14F80AA1" w14:textId="77777777" w:rsidR="00D00C5A" w:rsidRPr="00A356C6" w:rsidRDefault="00D00C5A" w:rsidP="00265138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27 (30.0)</w:t>
            </w:r>
          </w:p>
        </w:tc>
        <w:tc>
          <w:tcPr>
            <w:tcW w:w="2551" w:type="dxa"/>
          </w:tcPr>
          <w:p w14:paraId="0ABC8EFE" w14:textId="77777777" w:rsidR="00D00C5A" w:rsidRPr="00A356C6" w:rsidRDefault="00D00C5A" w:rsidP="00265138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54 (51.4)</w:t>
            </w:r>
          </w:p>
        </w:tc>
        <w:tc>
          <w:tcPr>
            <w:tcW w:w="2552" w:type="dxa"/>
          </w:tcPr>
          <w:p w14:paraId="7EC66B34" w14:textId="77777777" w:rsidR="00D00C5A" w:rsidRPr="00A356C6" w:rsidRDefault="00D00C5A" w:rsidP="00265138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34 (38.2)</w:t>
            </w:r>
          </w:p>
        </w:tc>
      </w:tr>
      <w:tr w:rsidR="00D00C5A" w:rsidRPr="00A356C6" w14:paraId="2F927026" w14:textId="77777777" w:rsidTr="00AD76F3">
        <w:trPr>
          <w:trHeight w:val="20"/>
          <w:jc w:val="center"/>
        </w:trPr>
        <w:tc>
          <w:tcPr>
            <w:tcW w:w="421" w:type="dxa"/>
            <w:vMerge/>
          </w:tcPr>
          <w:p w14:paraId="642A2539" w14:textId="1BD4D5AD" w:rsidR="00D00C5A" w:rsidRPr="00A356C6" w:rsidRDefault="00D00C5A" w:rsidP="00187402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E2BD471" w14:textId="3F11AC05" w:rsidR="00D00C5A" w:rsidRPr="00A356C6" w:rsidRDefault="00D00C5A" w:rsidP="00187402">
            <w:pPr>
              <w:ind w:firstLineChars="0" w:firstLine="0"/>
              <w:jc w:val="left"/>
            </w:pPr>
            <w:r>
              <w:rPr>
                <w:rFonts w:ascii="Times New Roman" w:hAnsi="Times New Roman"/>
                <w:kern w:val="0"/>
              </w:rPr>
              <w:t>≥</w:t>
            </w:r>
            <w:r w:rsidRPr="00A356C6">
              <w:rPr>
                <w:rFonts w:ascii="Times New Roman" w:eastAsia="AdvTT7c3c51d9" w:hAnsi="Times New Roman"/>
                <w:kern w:val="0"/>
              </w:rPr>
              <w:t>60</w:t>
            </w:r>
          </w:p>
        </w:tc>
        <w:tc>
          <w:tcPr>
            <w:tcW w:w="1417" w:type="dxa"/>
          </w:tcPr>
          <w:p w14:paraId="3FE2DB77" w14:textId="289E5B93" w:rsidR="00D00C5A" w:rsidRPr="00A356C6" w:rsidRDefault="00D00C5A" w:rsidP="0026513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hAnsi="Times New Roman"/>
              </w:rPr>
              <w:t>102</w:t>
            </w:r>
            <w:r w:rsidRPr="00A356C6">
              <w:rPr>
                <w:rFonts w:ascii="Times New Roman" w:eastAsia="AdvTT7c3c51d9" w:hAnsi="Times New Roman"/>
                <w:kern w:val="0"/>
              </w:rPr>
              <w:t xml:space="preserve"> (35.9)</w:t>
            </w:r>
          </w:p>
        </w:tc>
        <w:tc>
          <w:tcPr>
            <w:tcW w:w="1985" w:type="dxa"/>
          </w:tcPr>
          <w:p w14:paraId="7D0A4350" w14:textId="77777777" w:rsidR="00D00C5A" w:rsidRPr="00A356C6" w:rsidRDefault="00D00C5A" w:rsidP="0026513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49 (54.4)</w:t>
            </w:r>
          </w:p>
        </w:tc>
        <w:tc>
          <w:tcPr>
            <w:tcW w:w="2551" w:type="dxa"/>
          </w:tcPr>
          <w:p w14:paraId="0DC54129" w14:textId="77777777" w:rsidR="00D00C5A" w:rsidRPr="00A356C6" w:rsidRDefault="00D00C5A" w:rsidP="0026513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hAnsi="Times New Roman"/>
              </w:rPr>
              <w:t>31</w:t>
            </w:r>
            <w:r w:rsidRPr="00A356C6">
              <w:rPr>
                <w:rFonts w:ascii="Times New Roman" w:eastAsia="AdvTT7c3c51d9" w:hAnsi="Times New Roman"/>
                <w:kern w:val="0"/>
              </w:rPr>
              <w:t xml:space="preserve"> (29.5)</w:t>
            </w:r>
          </w:p>
        </w:tc>
        <w:tc>
          <w:tcPr>
            <w:tcW w:w="2552" w:type="dxa"/>
          </w:tcPr>
          <w:p w14:paraId="6361875A" w14:textId="77777777" w:rsidR="00D00C5A" w:rsidRPr="00A356C6" w:rsidRDefault="00D00C5A" w:rsidP="0026513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22 (24.7)</w:t>
            </w:r>
          </w:p>
        </w:tc>
      </w:tr>
      <w:tr w:rsidR="00265138" w:rsidRPr="00A356C6" w14:paraId="595EFC7C" w14:textId="77777777" w:rsidTr="00AD76F3">
        <w:trPr>
          <w:trHeight w:val="20"/>
          <w:jc w:val="center"/>
        </w:trPr>
        <w:tc>
          <w:tcPr>
            <w:tcW w:w="10627" w:type="dxa"/>
            <w:gridSpan w:val="6"/>
          </w:tcPr>
          <w:p w14:paraId="2183D3BF" w14:textId="5281DC2D" w:rsidR="00265138" w:rsidRPr="00A356C6" w:rsidRDefault="00265138" w:rsidP="00187402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A356C6">
              <w:rPr>
                <w:rFonts w:ascii="Times New Roman" w:hAnsi="Times New Roman"/>
              </w:rPr>
              <w:t>Year at diagnosis</w:t>
            </w:r>
          </w:p>
        </w:tc>
      </w:tr>
      <w:tr w:rsidR="00D00C5A" w:rsidRPr="00A356C6" w14:paraId="3F0AAE20" w14:textId="77777777" w:rsidTr="00AD76F3">
        <w:trPr>
          <w:trHeight w:val="20"/>
          <w:jc w:val="center"/>
        </w:trPr>
        <w:tc>
          <w:tcPr>
            <w:tcW w:w="421" w:type="dxa"/>
            <w:vMerge w:val="restart"/>
          </w:tcPr>
          <w:p w14:paraId="2C09006F" w14:textId="3C36A70D" w:rsidR="00D00C5A" w:rsidRPr="00A356C6" w:rsidRDefault="00D00C5A" w:rsidP="00187402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B84456C" w14:textId="6FCE6698" w:rsidR="00D00C5A" w:rsidRPr="00A356C6" w:rsidRDefault="00D00C5A" w:rsidP="00187402">
            <w:pPr>
              <w:ind w:firstLineChars="0" w:firstLine="0"/>
              <w:jc w:val="left"/>
              <w:rPr>
                <w:rFonts w:eastAsia="AdvTT7c3c51d9"/>
                <w:kern w:val="0"/>
              </w:rPr>
            </w:pPr>
            <w:r w:rsidRPr="00A356C6">
              <w:rPr>
                <w:rFonts w:ascii="Times New Roman" w:hAnsi="Times New Roman"/>
              </w:rPr>
              <w:t>2004</w:t>
            </w:r>
            <w:r>
              <w:rPr>
                <w:rFonts w:ascii="Times New Roman" w:hAnsi="Times New Roman"/>
              </w:rPr>
              <w:t>–</w:t>
            </w:r>
            <w:r w:rsidRPr="00A356C6">
              <w:rPr>
                <w:rFonts w:ascii="Times New Roman" w:hAnsi="Times New Roman"/>
              </w:rPr>
              <w:t>2008</w:t>
            </w:r>
          </w:p>
        </w:tc>
        <w:tc>
          <w:tcPr>
            <w:tcW w:w="1417" w:type="dxa"/>
          </w:tcPr>
          <w:p w14:paraId="70625E90" w14:textId="243B2196" w:rsidR="00D00C5A" w:rsidRPr="00A356C6" w:rsidRDefault="00D00C5A" w:rsidP="0026513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30 (10.6)</w:t>
            </w:r>
          </w:p>
        </w:tc>
        <w:tc>
          <w:tcPr>
            <w:tcW w:w="1985" w:type="dxa"/>
          </w:tcPr>
          <w:p w14:paraId="08D2BC04" w14:textId="77777777" w:rsidR="00D00C5A" w:rsidRPr="00A356C6" w:rsidRDefault="00D00C5A" w:rsidP="00265138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12 (13.3)</w:t>
            </w:r>
          </w:p>
        </w:tc>
        <w:tc>
          <w:tcPr>
            <w:tcW w:w="2551" w:type="dxa"/>
          </w:tcPr>
          <w:p w14:paraId="1783A91E" w14:textId="77777777" w:rsidR="00D00C5A" w:rsidRPr="00A356C6" w:rsidRDefault="00D00C5A" w:rsidP="00265138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8 (7.6)</w:t>
            </w:r>
          </w:p>
        </w:tc>
        <w:tc>
          <w:tcPr>
            <w:tcW w:w="2552" w:type="dxa"/>
          </w:tcPr>
          <w:p w14:paraId="30FB9833" w14:textId="77777777" w:rsidR="00D00C5A" w:rsidRPr="00A356C6" w:rsidRDefault="00D00C5A" w:rsidP="00265138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10 (11.2)</w:t>
            </w:r>
          </w:p>
        </w:tc>
      </w:tr>
      <w:tr w:rsidR="00D00C5A" w:rsidRPr="00A356C6" w14:paraId="4BF6A66F" w14:textId="77777777" w:rsidTr="00AD76F3">
        <w:trPr>
          <w:trHeight w:val="20"/>
          <w:jc w:val="center"/>
        </w:trPr>
        <w:tc>
          <w:tcPr>
            <w:tcW w:w="421" w:type="dxa"/>
            <w:vMerge/>
          </w:tcPr>
          <w:p w14:paraId="17C6D40D" w14:textId="17B370BF" w:rsidR="00D00C5A" w:rsidRPr="00A356C6" w:rsidRDefault="00D00C5A" w:rsidP="00187402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A7364FF" w14:textId="5C42CB3B" w:rsidR="00D00C5A" w:rsidRPr="00A356C6" w:rsidRDefault="00D00C5A" w:rsidP="00187402">
            <w:pPr>
              <w:ind w:firstLineChars="0" w:firstLine="0"/>
              <w:jc w:val="left"/>
              <w:rPr>
                <w:rFonts w:eastAsia="AdvTT7c3c51d9"/>
                <w:kern w:val="0"/>
              </w:rPr>
            </w:pPr>
            <w:r w:rsidRPr="00A356C6">
              <w:rPr>
                <w:rFonts w:ascii="Times New Roman" w:hAnsi="Times New Roman"/>
              </w:rPr>
              <w:t>2009</w:t>
            </w:r>
            <w:r>
              <w:rPr>
                <w:rFonts w:ascii="Times New Roman" w:hAnsi="Times New Roman"/>
              </w:rPr>
              <w:t>–</w:t>
            </w:r>
            <w:r w:rsidRPr="00A356C6">
              <w:rPr>
                <w:rFonts w:ascii="Times New Roman" w:hAnsi="Times New Roman"/>
              </w:rPr>
              <w:t>2016</w:t>
            </w:r>
          </w:p>
        </w:tc>
        <w:tc>
          <w:tcPr>
            <w:tcW w:w="1417" w:type="dxa"/>
          </w:tcPr>
          <w:p w14:paraId="41C1A2B5" w14:textId="6C67F01C" w:rsidR="00D00C5A" w:rsidRPr="00A356C6" w:rsidRDefault="00D00C5A" w:rsidP="0026513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254 (89.4)</w:t>
            </w:r>
          </w:p>
        </w:tc>
        <w:tc>
          <w:tcPr>
            <w:tcW w:w="1985" w:type="dxa"/>
          </w:tcPr>
          <w:p w14:paraId="3C8BC522" w14:textId="77777777" w:rsidR="00D00C5A" w:rsidRPr="00A356C6" w:rsidRDefault="00D00C5A" w:rsidP="0026513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78 (86.7)</w:t>
            </w:r>
          </w:p>
        </w:tc>
        <w:tc>
          <w:tcPr>
            <w:tcW w:w="2551" w:type="dxa"/>
          </w:tcPr>
          <w:p w14:paraId="591678D9" w14:textId="77777777" w:rsidR="00D00C5A" w:rsidRPr="00A356C6" w:rsidRDefault="00D00C5A" w:rsidP="0026513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97 (92.4)</w:t>
            </w:r>
          </w:p>
        </w:tc>
        <w:tc>
          <w:tcPr>
            <w:tcW w:w="2552" w:type="dxa"/>
          </w:tcPr>
          <w:p w14:paraId="4E271252" w14:textId="77777777" w:rsidR="00D00C5A" w:rsidRPr="00A356C6" w:rsidRDefault="00D00C5A" w:rsidP="0026513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79 (88.8)</w:t>
            </w:r>
          </w:p>
        </w:tc>
      </w:tr>
      <w:tr w:rsidR="00265138" w:rsidRPr="00A356C6" w14:paraId="5CDC9E02" w14:textId="77777777" w:rsidTr="00AD76F3">
        <w:trPr>
          <w:trHeight w:val="20"/>
          <w:jc w:val="center"/>
        </w:trPr>
        <w:tc>
          <w:tcPr>
            <w:tcW w:w="10627" w:type="dxa"/>
            <w:gridSpan w:val="6"/>
          </w:tcPr>
          <w:p w14:paraId="1651D81D" w14:textId="67F66A2B" w:rsidR="00265138" w:rsidRPr="00A356C6" w:rsidRDefault="00265138" w:rsidP="00187402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A356C6">
              <w:rPr>
                <w:rFonts w:ascii="Times New Roman" w:hAnsi="Times New Roman"/>
              </w:rPr>
              <w:t>Stage</w:t>
            </w:r>
          </w:p>
        </w:tc>
      </w:tr>
      <w:tr w:rsidR="00D00C5A" w:rsidRPr="00A356C6" w14:paraId="374DD236" w14:textId="77777777" w:rsidTr="00AD76F3">
        <w:trPr>
          <w:trHeight w:val="20"/>
          <w:jc w:val="center"/>
        </w:trPr>
        <w:tc>
          <w:tcPr>
            <w:tcW w:w="421" w:type="dxa"/>
            <w:vMerge w:val="restart"/>
          </w:tcPr>
          <w:p w14:paraId="16A6ABE3" w14:textId="7C7A6B7D" w:rsidR="00D00C5A" w:rsidRPr="00A356C6" w:rsidRDefault="00D00C5A" w:rsidP="00187402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FB25177" w14:textId="2B6B6227" w:rsidR="00D00C5A" w:rsidRPr="00A356C6" w:rsidRDefault="00D00C5A" w:rsidP="00187402">
            <w:pPr>
              <w:ind w:firstLineChars="0" w:firstLine="0"/>
              <w:jc w:val="left"/>
              <w:rPr>
                <w:rFonts w:eastAsia="AdvTT7c3c51d9"/>
                <w:kern w:val="0"/>
              </w:rPr>
            </w:pPr>
            <w:r w:rsidRPr="00A356C6">
              <w:rPr>
                <w:rFonts w:ascii="Times New Roman" w:hAnsi="Times New Roman"/>
              </w:rPr>
              <w:t>IB1</w:t>
            </w:r>
          </w:p>
        </w:tc>
        <w:tc>
          <w:tcPr>
            <w:tcW w:w="1417" w:type="dxa"/>
          </w:tcPr>
          <w:p w14:paraId="131CF24B" w14:textId="7464F25A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98 (34.5)</w:t>
            </w:r>
          </w:p>
        </w:tc>
        <w:tc>
          <w:tcPr>
            <w:tcW w:w="1985" w:type="dxa"/>
          </w:tcPr>
          <w:p w14:paraId="5887DE04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33 (36.7)</w:t>
            </w:r>
          </w:p>
        </w:tc>
        <w:tc>
          <w:tcPr>
            <w:tcW w:w="2551" w:type="dxa"/>
          </w:tcPr>
          <w:p w14:paraId="6F5D3730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hAnsi="Times New Roman"/>
              </w:rPr>
              <w:t>38</w:t>
            </w:r>
            <w:r w:rsidRPr="00A356C6">
              <w:rPr>
                <w:rFonts w:ascii="Times New Roman" w:eastAsia="AdvTT7c3c51d9" w:hAnsi="Times New Roman"/>
                <w:kern w:val="0"/>
              </w:rPr>
              <w:t xml:space="preserve"> (36.2)</w:t>
            </w:r>
          </w:p>
        </w:tc>
        <w:tc>
          <w:tcPr>
            <w:tcW w:w="2552" w:type="dxa"/>
          </w:tcPr>
          <w:p w14:paraId="661B1051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27 (30.3)</w:t>
            </w:r>
          </w:p>
        </w:tc>
      </w:tr>
      <w:tr w:rsidR="00D00C5A" w:rsidRPr="00A356C6" w14:paraId="58E3BE06" w14:textId="77777777" w:rsidTr="00AD76F3">
        <w:trPr>
          <w:trHeight w:val="20"/>
          <w:jc w:val="center"/>
        </w:trPr>
        <w:tc>
          <w:tcPr>
            <w:tcW w:w="421" w:type="dxa"/>
            <w:vMerge/>
          </w:tcPr>
          <w:p w14:paraId="3F8632D7" w14:textId="7F7A8F38" w:rsidR="00D00C5A" w:rsidRPr="00A356C6" w:rsidRDefault="00D00C5A" w:rsidP="00187402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FD1B89A" w14:textId="51A1439D" w:rsidR="00D00C5A" w:rsidRPr="00A356C6" w:rsidRDefault="00D00C5A" w:rsidP="00187402">
            <w:pPr>
              <w:ind w:firstLineChars="0" w:firstLine="0"/>
              <w:jc w:val="left"/>
              <w:rPr>
                <w:rFonts w:eastAsia="AdvTT7c3c51d9"/>
                <w:kern w:val="0"/>
              </w:rPr>
            </w:pPr>
            <w:r w:rsidRPr="00A356C6">
              <w:rPr>
                <w:rFonts w:ascii="Times New Roman" w:hAnsi="Times New Roman"/>
              </w:rPr>
              <w:t>IB2</w:t>
            </w:r>
          </w:p>
        </w:tc>
        <w:tc>
          <w:tcPr>
            <w:tcW w:w="1417" w:type="dxa"/>
          </w:tcPr>
          <w:p w14:paraId="1A59380D" w14:textId="56EC3C4A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36 (12.7)</w:t>
            </w:r>
          </w:p>
        </w:tc>
        <w:tc>
          <w:tcPr>
            <w:tcW w:w="1985" w:type="dxa"/>
          </w:tcPr>
          <w:p w14:paraId="6BC80B4F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6 (6.7)</w:t>
            </w:r>
          </w:p>
        </w:tc>
        <w:tc>
          <w:tcPr>
            <w:tcW w:w="2551" w:type="dxa"/>
          </w:tcPr>
          <w:p w14:paraId="7466C590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15 (14.3)</w:t>
            </w:r>
          </w:p>
        </w:tc>
        <w:tc>
          <w:tcPr>
            <w:tcW w:w="2552" w:type="dxa"/>
          </w:tcPr>
          <w:p w14:paraId="25B62CDC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15 (16.9)</w:t>
            </w:r>
          </w:p>
        </w:tc>
      </w:tr>
      <w:tr w:rsidR="00D00C5A" w:rsidRPr="00A356C6" w14:paraId="4489EFDA" w14:textId="77777777" w:rsidTr="00AD76F3">
        <w:trPr>
          <w:trHeight w:val="20"/>
          <w:jc w:val="center"/>
        </w:trPr>
        <w:tc>
          <w:tcPr>
            <w:tcW w:w="421" w:type="dxa"/>
            <w:vMerge/>
          </w:tcPr>
          <w:p w14:paraId="33FDDEAC" w14:textId="1BD55E71" w:rsidR="00D00C5A" w:rsidRPr="00A356C6" w:rsidRDefault="00D00C5A" w:rsidP="00187402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3BC8F25" w14:textId="32ABC8E2" w:rsidR="00D00C5A" w:rsidRPr="00A356C6" w:rsidRDefault="00D00C5A" w:rsidP="00187402">
            <w:pPr>
              <w:ind w:firstLineChars="0" w:firstLine="0"/>
              <w:jc w:val="left"/>
              <w:rPr>
                <w:rFonts w:eastAsia="AdvTT7c3c51d9"/>
                <w:kern w:val="0"/>
              </w:rPr>
            </w:pPr>
            <w:r w:rsidRPr="00A356C6">
              <w:rPr>
                <w:rFonts w:ascii="Times New Roman" w:hAnsi="Times New Roman"/>
              </w:rPr>
              <w:t>IB</w:t>
            </w:r>
          </w:p>
        </w:tc>
        <w:tc>
          <w:tcPr>
            <w:tcW w:w="1417" w:type="dxa"/>
          </w:tcPr>
          <w:p w14:paraId="2D5434F1" w14:textId="6BA3BDFD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2 (0.7)</w:t>
            </w:r>
          </w:p>
        </w:tc>
        <w:tc>
          <w:tcPr>
            <w:tcW w:w="1985" w:type="dxa"/>
          </w:tcPr>
          <w:p w14:paraId="127FCDD5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0 (0.0)</w:t>
            </w:r>
          </w:p>
        </w:tc>
        <w:tc>
          <w:tcPr>
            <w:tcW w:w="2551" w:type="dxa"/>
          </w:tcPr>
          <w:p w14:paraId="4C081468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2 (1.9)</w:t>
            </w:r>
          </w:p>
        </w:tc>
        <w:tc>
          <w:tcPr>
            <w:tcW w:w="2552" w:type="dxa"/>
          </w:tcPr>
          <w:p w14:paraId="6D03C42D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0 (0.0)</w:t>
            </w:r>
          </w:p>
        </w:tc>
      </w:tr>
      <w:tr w:rsidR="00D00C5A" w:rsidRPr="00A356C6" w14:paraId="51B8E595" w14:textId="77777777" w:rsidTr="00AD76F3">
        <w:trPr>
          <w:trHeight w:val="20"/>
          <w:jc w:val="center"/>
        </w:trPr>
        <w:tc>
          <w:tcPr>
            <w:tcW w:w="421" w:type="dxa"/>
            <w:vMerge/>
          </w:tcPr>
          <w:p w14:paraId="7AC3619F" w14:textId="6394DBB5" w:rsidR="00D00C5A" w:rsidRPr="00A356C6" w:rsidRDefault="00D00C5A" w:rsidP="00187402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C954B2D" w14:textId="034660B2" w:rsidR="00D00C5A" w:rsidRPr="00A356C6" w:rsidRDefault="00D00C5A" w:rsidP="00187402">
            <w:pPr>
              <w:ind w:firstLineChars="0" w:firstLine="0"/>
              <w:jc w:val="left"/>
              <w:rPr>
                <w:rFonts w:eastAsia="AdvTT7c3c51d9"/>
                <w:kern w:val="0"/>
              </w:rPr>
            </w:pPr>
            <w:r w:rsidRPr="00A356C6">
              <w:rPr>
                <w:rFonts w:ascii="Times New Roman" w:hAnsi="Times New Roman"/>
              </w:rPr>
              <w:t>IIA1</w:t>
            </w:r>
          </w:p>
        </w:tc>
        <w:tc>
          <w:tcPr>
            <w:tcW w:w="1417" w:type="dxa"/>
          </w:tcPr>
          <w:p w14:paraId="34851264" w14:textId="73CC3835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93 (32.7)</w:t>
            </w:r>
          </w:p>
        </w:tc>
        <w:tc>
          <w:tcPr>
            <w:tcW w:w="1985" w:type="dxa"/>
          </w:tcPr>
          <w:p w14:paraId="701F4318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35 (38.9)</w:t>
            </w:r>
          </w:p>
        </w:tc>
        <w:tc>
          <w:tcPr>
            <w:tcW w:w="2551" w:type="dxa"/>
          </w:tcPr>
          <w:p w14:paraId="7A5DD578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35 (33.3)</w:t>
            </w:r>
          </w:p>
        </w:tc>
        <w:tc>
          <w:tcPr>
            <w:tcW w:w="2552" w:type="dxa"/>
          </w:tcPr>
          <w:p w14:paraId="7CD35034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23 (25.8)</w:t>
            </w:r>
          </w:p>
        </w:tc>
      </w:tr>
      <w:tr w:rsidR="00D00C5A" w:rsidRPr="00A356C6" w14:paraId="641B461E" w14:textId="77777777" w:rsidTr="00AD76F3">
        <w:trPr>
          <w:trHeight w:val="20"/>
          <w:jc w:val="center"/>
        </w:trPr>
        <w:tc>
          <w:tcPr>
            <w:tcW w:w="421" w:type="dxa"/>
            <w:vMerge/>
          </w:tcPr>
          <w:p w14:paraId="3D4C675C" w14:textId="60BD939B" w:rsidR="00D00C5A" w:rsidRPr="00A356C6" w:rsidRDefault="00D00C5A" w:rsidP="00187402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DEADE0A" w14:textId="3DF830EE" w:rsidR="00D00C5A" w:rsidRPr="00A356C6" w:rsidRDefault="00D00C5A" w:rsidP="00187402">
            <w:pPr>
              <w:ind w:firstLineChars="0" w:firstLine="0"/>
              <w:jc w:val="left"/>
            </w:pPr>
            <w:r w:rsidRPr="00A356C6">
              <w:rPr>
                <w:rFonts w:ascii="Times New Roman" w:hAnsi="Times New Roman"/>
              </w:rPr>
              <w:t>IIA2</w:t>
            </w:r>
          </w:p>
        </w:tc>
        <w:tc>
          <w:tcPr>
            <w:tcW w:w="1417" w:type="dxa"/>
          </w:tcPr>
          <w:p w14:paraId="37261348" w14:textId="0671FC5B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hAnsi="Times New Roman"/>
              </w:rPr>
              <w:t>39</w:t>
            </w:r>
            <w:r w:rsidRPr="00A356C6">
              <w:rPr>
                <w:rFonts w:ascii="Times New Roman" w:eastAsia="AdvTT7c3c51d9" w:hAnsi="Times New Roman"/>
                <w:kern w:val="0"/>
              </w:rPr>
              <w:t xml:space="preserve"> (13.7)</w:t>
            </w:r>
          </w:p>
        </w:tc>
        <w:tc>
          <w:tcPr>
            <w:tcW w:w="1985" w:type="dxa"/>
          </w:tcPr>
          <w:p w14:paraId="4ABE8959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10 (11.1)</w:t>
            </w:r>
          </w:p>
        </w:tc>
        <w:tc>
          <w:tcPr>
            <w:tcW w:w="2551" w:type="dxa"/>
          </w:tcPr>
          <w:p w14:paraId="0AA7ED28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13 (12.4)</w:t>
            </w:r>
          </w:p>
        </w:tc>
        <w:tc>
          <w:tcPr>
            <w:tcW w:w="2552" w:type="dxa"/>
          </w:tcPr>
          <w:p w14:paraId="6741D87E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16 (18.0)</w:t>
            </w:r>
          </w:p>
        </w:tc>
      </w:tr>
      <w:tr w:rsidR="00D00C5A" w:rsidRPr="00A356C6" w14:paraId="2847729F" w14:textId="77777777" w:rsidTr="00AD76F3">
        <w:trPr>
          <w:trHeight w:val="20"/>
          <w:jc w:val="center"/>
        </w:trPr>
        <w:tc>
          <w:tcPr>
            <w:tcW w:w="421" w:type="dxa"/>
            <w:vMerge/>
          </w:tcPr>
          <w:p w14:paraId="055DDFC4" w14:textId="63D48DE1" w:rsidR="00D00C5A" w:rsidRPr="00A356C6" w:rsidRDefault="00D00C5A" w:rsidP="00187402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535BE00" w14:textId="7579F101" w:rsidR="00D00C5A" w:rsidRPr="00A356C6" w:rsidRDefault="00D00C5A" w:rsidP="00187402">
            <w:pPr>
              <w:ind w:firstLineChars="0" w:firstLine="0"/>
              <w:jc w:val="left"/>
              <w:rPr>
                <w:rFonts w:eastAsia="AdvTT7c3c51d9"/>
                <w:kern w:val="0"/>
              </w:rPr>
            </w:pPr>
            <w:r w:rsidRPr="00A356C6">
              <w:rPr>
                <w:rFonts w:ascii="Times New Roman" w:hAnsi="Times New Roman"/>
              </w:rPr>
              <w:t>IIA</w:t>
            </w:r>
          </w:p>
        </w:tc>
        <w:tc>
          <w:tcPr>
            <w:tcW w:w="1417" w:type="dxa"/>
          </w:tcPr>
          <w:p w14:paraId="7D5E2722" w14:textId="1654FB34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7 (2.5)</w:t>
            </w:r>
          </w:p>
        </w:tc>
        <w:tc>
          <w:tcPr>
            <w:tcW w:w="1985" w:type="dxa"/>
          </w:tcPr>
          <w:p w14:paraId="201047C1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3 (3.3)</w:t>
            </w:r>
          </w:p>
        </w:tc>
        <w:tc>
          <w:tcPr>
            <w:tcW w:w="2551" w:type="dxa"/>
          </w:tcPr>
          <w:p w14:paraId="2B9D6918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1 (1.0)</w:t>
            </w:r>
          </w:p>
        </w:tc>
        <w:tc>
          <w:tcPr>
            <w:tcW w:w="2552" w:type="dxa"/>
          </w:tcPr>
          <w:p w14:paraId="50D5771D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3 (3.4)</w:t>
            </w:r>
          </w:p>
        </w:tc>
      </w:tr>
      <w:tr w:rsidR="00D00C5A" w:rsidRPr="00A356C6" w14:paraId="1E3A2161" w14:textId="77777777" w:rsidTr="00AD76F3">
        <w:trPr>
          <w:trHeight w:val="20"/>
          <w:jc w:val="center"/>
        </w:trPr>
        <w:tc>
          <w:tcPr>
            <w:tcW w:w="421" w:type="dxa"/>
            <w:vMerge/>
          </w:tcPr>
          <w:p w14:paraId="5805047E" w14:textId="6C53D225" w:rsidR="00D00C5A" w:rsidRPr="00A356C6" w:rsidRDefault="00D00C5A" w:rsidP="00187402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E29E568" w14:textId="621F9C56" w:rsidR="00D00C5A" w:rsidRPr="00A356C6" w:rsidRDefault="00D00C5A" w:rsidP="00187402">
            <w:pPr>
              <w:ind w:firstLineChars="0" w:firstLine="0"/>
              <w:jc w:val="left"/>
              <w:rPr>
                <w:rFonts w:eastAsia="AdvTT7c3c51d9"/>
                <w:kern w:val="0"/>
              </w:rPr>
            </w:pPr>
            <w:r w:rsidRPr="00A356C6">
              <w:rPr>
                <w:rFonts w:ascii="Times New Roman" w:hAnsi="Times New Roman"/>
              </w:rPr>
              <w:t>IIB</w:t>
            </w:r>
          </w:p>
        </w:tc>
        <w:tc>
          <w:tcPr>
            <w:tcW w:w="1417" w:type="dxa"/>
          </w:tcPr>
          <w:p w14:paraId="538A4198" w14:textId="09C6E41D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9 (3.2)</w:t>
            </w:r>
          </w:p>
        </w:tc>
        <w:tc>
          <w:tcPr>
            <w:tcW w:w="1985" w:type="dxa"/>
          </w:tcPr>
          <w:p w14:paraId="7A034CAA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3 (3.3)</w:t>
            </w:r>
          </w:p>
        </w:tc>
        <w:tc>
          <w:tcPr>
            <w:tcW w:w="2551" w:type="dxa"/>
          </w:tcPr>
          <w:p w14:paraId="6BA11DE6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1 (1.0)</w:t>
            </w:r>
          </w:p>
        </w:tc>
        <w:tc>
          <w:tcPr>
            <w:tcW w:w="2552" w:type="dxa"/>
          </w:tcPr>
          <w:p w14:paraId="1F050268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5 (5.6)</w:t>
            </w:r>
          </w:p>
        </w:tc>
      </w:tr>
      <w:tr w:rsidR="00D00C5A" w:rsidRPr="00A356C6" w14:paraId="5202B7C8" w14:textId="77777777" w:rsidTr="00AD76F3">
        <w:trPr>
          <w:trHeight w:val="20"/>
          <w:jc w:val="center"/>
        </w:trPr>
        <w:tc>
          <w:tcPr>
            <w:tcW w:w="2122" w:type="dxa"/>
            <w:gridSpan w:val="2"/>
          </w:tcPr>
          <w:p w14:paraId="34226E5C" w14:textId="4602C48D" w:rsidR="00D00C5A" w:rsidRPr="00A356C6" w:rsidRDefault="00D00C5A" w:rsidP="00187402">
            <w:pPr>
              <w:ind w:firstLineChars="0" w:firstLine="0"/>
              <w:jc w:val="left"/>
              <w:rPr>
                <w:rFonts w:eastAsia="AdvTT7c3c51d9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Tumor size, mean (SD), cm</w:t>
            </w:r>
          </w:p>
        </w:tc>
        <w:tc>
          <w:tcPr>
            <w:tcW w:w="1417" w:type="dxa"/>
          </w:tcPr>
          <w:p w14:paraId="48991DBE" w14:textId="18529B74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3.8 (1.3)</w:t>
            </w:r>
          </w:p>
        </w:tc>
        <w:tc>
          <w:tcPr>
            <w:tcW w:w="1985" w:type="dxa"/>
          </w:tcPr>
          <w:p w14:paraId="3516CD67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3.4 (1.2)</w:t>
            </w:r>
          </w:p>
        </w:tc>
        <w:tc>
          <w:tcPr>
            <w:tcW w:w="2551" w:type="dxa"/>
          </w:tcPr>
          <w:p w14:paraId="46D2B7EB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3.8 (1.3)</w:t>
            </w:r>
          </w:p>
        </w:tc>
        <w:tc>
          <w:tcPr>
            <w:tcW w:w="2552" w:type="dxa"/>
          </w:tcPr>
          <w:p w14:paraId="1CE6817F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4.2 (1.4)</w:t>
            </w:r>
          </w:p>
        </w:tc>
      </w:tr>
      <w:tr w:rsidR="00D00C5A" w:rsidRPr="00A356C6" w14:paraId="315F9FC7" w14:textId="77777777" w:rsidTr="00AD76F3">
        <w:trPr>
          <w:trHeight w:val="20"/>
          <w:jc w:val="center"/>
        </w:trPr>
        <w:tc>
          <w:tcPr>
            <w:tcW w:w="421" w:type="dxa"/>
            <w:vMerge w:val="restart"/>
          </w:tcPr>
          <w:p w14:paraId="4D515AE8" w14:textId="1C88D4CB" w:rsidR="00D00C5A" w:rsidRPr="00A356C6" w:rsidRDefault="00D00C5A" w:rsidP="00187402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0C1F8B7" w14:textId="656ADE51" w:rsidR="00D00C5A" w:rsidRPr="00A356C6" w:rsidRDefault="00D00C5A" w:rsidP="00187402">
            <w:pPr>
              <w:ind w:firstLineChars="0" w:firstLine="0"/>
              <w:jc w:val="left"/>
              <w:rPr>
                <w:rFonts w:eastAsia="AdvTT7c3c51d9"/>
                <w:kern w:val="0"/>
              </w:rPr>
            </w:pPr>
            <w:r>
              <w:rPr>
                <w:rFonts w:ascii="Times New Roman" w:eastAsia="AdvTT7c3c51d9" w:hAnsi="Times New Roman"/>
                <w:kern w:val="0"/>
              </w:rPr>
              <w:t>≤</w:t>
            </w:r>
            <w:r w:rsidRPr="00A356C6">
              <w:rPr>
                <w:rFonts w:ascii="Times New Roman" w:eastAsia="AdvTT7c3c51d9" w:hAnsi="Times New Roman"/>
                <w:kern w:val="0"/>
              </w:rPr>
              <w:t>2</w:t>
            </w:r>
          </w:p>
        </w:tc>
        <w:tc>
          <w:tcPr>
            <w:tcW w:w="1417" w:type="dxa"/>
          </w:tcPr>
          <w:p w14:paraId="45195BA9" w14:textId="27F08242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31 (10.9)</w:t>
            </w:r>
          </w:p>
        </w:tc>
        <w:tc>
          <w:tcPr>
            <w:tcW w:w="1985" w:type="dxa"/>
          </w:tcPr>
          <w:p w14:paraId="78DE3304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hAnsi="Times New Roman"/>
              </w:rPr>
              <w:t>14</w:t>
            </w:r>
            <w:r w:rsidRPr="00A356C6">
              <w:rPr>
                <w:rFonts w:ascii="Times New Roman" w:eastAsia="AdvTT7c3c51d9" w:hAnsi="Times New Roman"/>
                <w:kern w:val="0"/>
              </w:rPr>
              <w:t xml:space="preserve"> (15.6)</w:t>
            </w:r>
          </w:p>
        </w:tc>
        <w:tc>
          <w:tcPr>
            <w:tcW w:w="2551" w:type="dxa"/>
          </w:tcPr>
          <w:p w14:paraId="7F580B5F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hAnsi="Times New Roman"/>
              </w:rPr>
              <w:t>10</w:t>
            </w:r>
            <w:r w:rsidRPr="00A356C6">
              <w:rPr>
                <w:rFonts w:ascii="Times New Roman" w:eastAsia="AdvTT7c3c51d9" w:hAnsi="Times New Roman"/>
                <w:kern w:val="0"/>
              </w:rPr>
              <w:t xml:space="preserve"> (9.5)</w:t>
            </w:r>
          </w:p>
        </w:tc>
        <w:tc>
          <w:tcPr>
            <w:tcW w:w="2552" w:type="dxa"/>
          </w:tcPr>
          <w:p w14:paraId="6FB94381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7 (7.9)</w:t>
            </w:r>
          </w:p>
        </w:tc>
      </w:tr>
      <w:tr w:rsidR="00D00C5A" w:rsidRPr="00A356C6" w14:paraId="19E8CF7C" w14:textId="77777777" w:rsidTr="00AD76F3">
        <w:trPr>
          <w:trHeight w:val="20"/>
          <w:jc w:val="center"/>
        </w:trPr>
        <w:tc>
          <w:tcPr>
            <w:tcW w:w="421" w:type="dxa"/>
            <w:vMerge/>
          </w:tcPr>
          <w:p w14:paraId="3C816F22" w14:textId="48582CAA" w:rsidR="00D00C5A" w:rsidRPr="00A356C6" w:rsidRDefault="00D00C5A" w:rsidP="00187402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75163AA" w14:textId="147101FB" w:rsidR="00D00C5A" w:rsidRPr="00A356C6" w:rsidRDefault="00D00C5A" w:rsidP="00187402">
            <w:pPr>
              <w:ind w:firstLineChars="0" w:firstLine="0"/>
              <w:jc w:val="left"/>
            </w:pPr>
            <w:r w:rsidRPr="00A356C6">
              <w:rPr>
                <w:rFonts w:ascii="Times New Roman" w:eastAsia="AdvTT7c3c51d9" w:hAnsi="Times New Roman"/>
                <w:kern w:val="0"/>
              </w:rPr>
              <w:t>2.1</w:t>
            </w:r>
            <w:r>
              <w:rPr>
                <w:rFonts w:ascii="Times New Roman" w:eastAsia="AdvTT7c3c51d9" w:hAnsi="Times New Roman"/>
                <w:kern w:val="0"/>
              </w:rPr>
              <w:t>–</w:t>
            </w:r>
            <w:r w:rsidRPr="00A356C6">
              <w:rPr>
                <w:rFonts w:ascii="Times New Roman" w:eastAsia="AdvTT7c3c51d9" w:hAnsi="Times New Roman"/>
                <w:kern w:val="0"/>
              </w:rPr>
              <w:t>4</w:t>
            </w:r>
          </w:p>
        </w:tc>
        <w:tc>
          <w:tcPr>
            <w:tcW w:w="1417" w:type="dxa"/>
          </w:tcPr>
          <w:p w14:paraId="4C913D06" w14:textId="3C6F5D0C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hAnsi="Times New Roman"/>
              </w:rPr>
              <w:t>154</w:t>
            </w:r>
            <w:r w:rsidRPr="00A356C6">
              <w:rPr>
                <w:rFonts w:ascii="Times New Roman" w:eastAsia="AdvTT7c3c51d9" w:hAnsi="Times New Roman"/>
                <w:kern w:val="0"/>
              </w:rPr>
              <w:t xml:space="preserve"> (54.2)</w:t>
            </w:r>
          </w:p>
        </w:tc>
        <w:tc>
          <w:tcPr>
            <w:tcW w:w="1985" w:type="dxa"/>
          </w:tcPr>
          <w:p w14:paraId="7ADEE891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52 (57.8)</w:t>
            </w:r>
          </w:p>
        </w:tc>
        <w:tc>
          <w:tcPr>
            <w:tcW w:w="2551" w:type="dxa"/>
          </w:tcPr>
          <w:p w14:paraId="548CF743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59 (56.2)</w:t>
            </w:r>
          </w:p>
        </w:tc>
        <w:tc>
          <w:tcPr>
            <w:tcW w:w="2552" w:type="dxa"/>
          </w:tcPr>
          <w:p w14:paraId="3EF6B775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43 (48.3)</w:t>
            </w:r>
          </w:p>
        </w:tc>
      </w:tr>
      <w:tr w:rsidR="00D00C5A" w:rsidRPr="00A356C6" w14:paraId="14270902" w14:textId="77777777" w:rsidTr="00AD76F3">
        <w:trPr>
          <w:trHeight w:val="20"/>
          <w:jc w:val="center"/>
        </w:trPr>
        <w:tc>
          <w:tcPr>
            <w:tcW w:w="421" w:type="dxa"/>
            <w:vMerge/>
          </w:tcPr>
          <w:p w14:paraId="136C8292" w14:textId="79B64315" w:rsidR="00D00C5A" w:rsidRPr="00A356C6" w:rsidRDefault="00D00C5A" w:rsidP="00187402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38ECFC1" w14:textId="00CBA7FC" w:rsidR="00D00C5A" w:rsidRPr="00A356C6" w:rsidRDefault="00D00C5A" w:rsidP="00187402">
            <w:pPr>
              <w:ind w:firstLineChars="0" w:firstLine="0"/>
              <w:jc w:val="left"/>
              <w:rPr>
                <w:rFonts w:eastAsia="AdvTT7c3c51d9"/>
                <w:kern w:val="0"/>
              </w:rPr>
            </w:pPr>
            <w:r>
              <w:rPr>
                <w:rFonts w:ascii="Times New Roman" w:hAnsi="Times New Roman"/>
              </w:rPr>
              <w:t>&gt;</w:t>
            </w:r>
            <w:r w:rsidRPr="00A356C6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14:paraId="44D9C932" w14:textId="28691D1E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77 (27.1)</w:t>
            </w:r>
          </w:p>
        </w:tc>
        <w:tc>
          <w:tcPr>
            <w:tcW w:w="1985" w:type="dxa"/>
          </w:tcPr>
          <w:p w14:paraId="720858CE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hAnsi="Times New Roman"/>
              </w:rPr>
              <w:t>16</w:t>
            </w:r>
            <w:r w:rsidRPr="00A356C6">
              <w:rPr>
                <w:rFonts w:ascii="Times New Roman" w:eastAsia="AdvTT7c3c51d9" w:hAnsi="Times New Roman"/>
                <w:kern w:val="0"/>
              </w:rPr>
              <w:t xml:space="preserve"> (17.8)</w:t>
            </w:r>
          </w:p>
        </w:tc>
        <w:tc>
          <w:tcPr>
            <w:tcW w:w="2551" w:type="dxa"/>
          </w:tcPr>
          <w:p w14:paraId="4543C847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29 (27.6)</w:t>
            </w:r>
          </w:p>
        </w:tc>
        <w:tc>
          <w:tcPr>
            <w:tcW w:w="2552" w:type="dxa"/>
          </w:tcPr>
          <w:p w14:paraId="546725EE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32 (36.0)</w:t>
            </w:r>
          </w:p>
        </w:tc>
      </w:tr>
      <w:tr w:rsidR="00D00C5A" w:rsidRPr="00A356C6" w14:paraId="0A41F564" w14:textId="77777777" w:rsidTr="00AD76F3">
        <w:trPr>
          <w:trHeight w:val="20"/>
          <w:jc w:val="center"/>
        </w:trPr>
        <w:tc>
          <w:tcPr>
            <w:tcW w:w="421" w:type="dxa"/>
            <w:vMerge/>
          </w:tcPr>
          <w:p w14:paraId="38915AA2" w14:textId="603867DA" w:rsidR="00D00C5A" w:rsidRPr="00A356C6" w:rsidRDefault="00D00C5A" w:rsidP="00187402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8AC0D83" w14:textId="1FF8215A" w:rsidR="00D00C5A" w:rsidRPr="00A356C6" w:rsidRDefault="00D00C5A" w:rsidP="00187402">
            <w:pPr>
              <w:ind w:firstLineChars="0" w:firstLine="0"/>
              <w:jc w:val="left"/>
              <w:rPr>
                <w:rFonts w:eastAsia="AdvTT7c3c51d9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Unknown</w:t>
            </w:r>
          </w:p>
        </w:tc>
        <w:tc>
          <w:tcPr>
            <w:tcW w:w="1417" w:type="dxa"/>
          </w:tcPr>
          <w:p w14:paraId="3B4EC893" w14:textId="78C5005E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22 (7.7)</w:t>
            </w:r>
          </w:p>
        </w:tc>
        <w:tc>
          <w:tcPr>
            <w:tcW w:w="1985" w:type="dxa"/>
          </w:tcPr>
          <w:p w14:paraId="5871936E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8 (8.9)</w:t>
            </w:r>
          </w:p>
        </w:tc>
        <w:tc>
          <w:tcPr>
            <w:tcW w:w="2551" w:type="dxa"/>
          </w:tcPr>
          <w:p w14:paraId="1831CF9C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7 (6.7)</w:t>
            </w:r>
          </w:p>
        </w:tc>
        <w:tc>
          <w:tcPr>
            <w:tcW w:w="2552" w:type="dxa"/>
          </w:tcPr>
          <w:p w14:paraId="49F655AF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7 (7.9)</w:t>
            </w:r>
          </w:p>
        </w:tc>
      </w:tr>
      <w:tr w:rsidR="00D00C5A" w:rsidRPr="00A356C6" w14:paraId="75F9C89A" w14:textId="77777777" w:rsidTr="00AD76F3">
        <w:trPr>
          <w:trHeight w:val="20"/>
          <w:jc w:val="center"/>
        </w:trPr>
        <w:tc>
          <w:tcPr>
            <w:tcW w:w="10627" w:type="dxa"/>
            <w:gridSpan w:val="6"/>
          </w:tcPr>
          <w:p w14:paraId="032678ED" w14:textId="3B8F1BB4" w:rsidR="00D00C5A" w:rsidRPr="00A356C6" w:rsidRDefault="00D00C5A" w:rsidP="00187402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A356C6">
              <w:rPr>
                <w:rFonts w:ascii="Times New Roman" w:hAnsi="Times New Roman"/>
              </w:rPr>
              <w:t>Histologic type</w:t>
            </w:r>
          </w:p>
        </w:tc>
      </w:tr>
      <w:tr w:rsidR="00D00C5A" w:rsidRPr="00A356C6" w14:paraId="61973584" w14:textId="77777777" w:rsidTr="00AD76F3">
        <w:trPr>
          <w:trHeight w:val="20"/>
          <w:jc w:val="center"/>
        </w:trPr>
        <w:tc>
          <w:tcPr>
            <w:tcW w:w="421" w:type="dxa"/>
            <w:vMerge w:val="restart"/>
          </w:tcPr>
          <w:p w14:paraId="0A91B81B" w14:textId="1485CB75" w:rsidR="00D00C5A" w:rsidRPr="00A356C6" w:rsidRDefault="00D00C5A" w:rsidP="00187402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F39CEE8" w14:textId="5683563A" w:rsidR="00D00C5A" w:rsidRPr="00A356C6" w:rsidRDefault="00D00C5A" w:rsidP="00187402">
            <w:pPr>
              <w:ind w:firstLineChars="0" w:firstLine="0"/>
              <w:jc w:val="left"/>
              <w:rPr>
                <w:rFonts w:eastAsia="AdvTT7c3c51d9"/>
                <w:kern w:val="0"/>
              </w:rPr>
            </w:pPr>
            <w:r w:rsidRPr="00A356C6">
              <w:rPr>
                <w:rFonts w:ascii="Times New Roman" w:hAnsi="Times New Roman"/>
              </w:rPr>
              <w:t>Squamous cell</w:t>
            </w:r>
          </w:p>
        </w:tc>
        <w:tc>
          <w:tcPr>
            <w:tcW w:w="1417" w:type="dxa"/>
          </w:tcPr>
          <w:p w14:paraId="1350AD77" w14:textId="70476D52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245 (86.3)</w:t>
            </w:r>
          </w:p>
        </w:tc>
        <w:tc>
          <w:tcPr>
            <w:tcW w:w="1985" w:type="dxa"/>
          </w:tcPr>
          <w:p w14:paraId="191B76EA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80 (88.9)</w:t>
            </w:r>
          </w:p>
        </w:tc>
        <w:tc>
          <w:tcPr>
            <w:tcW w:w="2551" w:type="dxa"/>
          </w:tcPr>
          <w:p w14:paraId="4DADA9D3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91 (86.7)</w:t>
            </w:r>
          </w:p>
        </w:tc>
        <w:tc>
          <w:tcPr>
            <w:tcW w:w="2552" w:type="dxa"/>
          </w:tcPr>
          <w:p w14:paraId="1A58F40C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74 (83.1)</w:t>
            </w:r>
          </w:p>
        </w:tc>
      </w:tr>
      <w:tr w:rsidR="00D00C5A" w:rsidRPr="00A356C6" w14:paraId="3D3F5A9F" w14:textId="77777777" w:rsidTr="00AD76F3">
        <w:trPr>
          <w:trHeight w:val="20"/>
          <w:jc w:val="center"/>
        </w:trPr>
        <w:tc>
          <w:tcPr>
            <w:tcW w:w="421" w:type="dxa"/>
            <w:vMerge/>
          </w:tcPr>
          <w:p w14:paraId="00ECFBE6" w14:textId="6BDAF608" w:rsidR="00D00C5A" w:rsidRPr="00A356C6" w:rsidRDefault="00D00C5A" w:rsidP="00187402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6AB518D" w14:textId="078FE4A3" w:rsidR="00D00C5A" w:rsidRPr="00A356C6" w:rsidRDefault="00D00C5A" w:rsidP="00187402">
            <w:pPr>
              <w:ind w:firstLineChars="0" w:firstLine="0"/>
              <w:jc w:val="left"/>
            </w:pPr>
            <w:r w:rsidRPr="00A356C6">
              <w:rPr>
                <w:rFonts w:ascii="Times New Roman" w:hAnsi="Times New Roman"/>
              </w:rPr>
              <w:t>Adenocarcinoma</w:t>
            </w:r>
          </w:p>
        </w:tc>
        <w:tc>
          <w:tcPr>
            <w:tcW w:w="1417" w:type="dxa"/>
          </w:tcPr>
          <w:p w14:paraId="1E884C19" w14:textId="67C39EAD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hAnsi="Times New Roman"/>
              </w:rPr>
              <w:t>35</w:t>
            </w:r>
            <w:r w:rsidRPr="00A356C6">
              <w:rPr>
                <w:rFonts w:ascii="Times New Roman" w:eastAsia="AdvTT7c3c51d9" w:hAnsi="Times New Roman"/>
                <w:kern w:val="0"/>
              </w:rPr>
              <w:t xml:space="preserve"> (12.3)</w:t>
            </w:r>
          </w:p>
        </w:tc>
        <w:tc>
          <w:tcPr>
            <w:tcW w:w="1985" w:type="dxa"/>
          </w:tcPr>
          <w:p w14:paraId="6DDC0EA2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8 (8.9)</w:t>
            </w:r>
          </w:p>
        </w:tc>
        <w:tc>
          <w:tcPr>
            <w:tcW w:w="2551" w:type="dxa"/>
          </w:tcPr>
          <w:p w14:paraId="2E2A40FF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12 (11.4)</w:t>
            </w:r>
          </w:p>
        </w:tc>
        <w:tc>
          <w:tcPr>
            <w:tcW w:w="2552" w:type="dxa"/>
          </w:tcPr>
          <w:p w14:paraId="260C344E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15 (16.9)</w:t>
            </w:r>
          </w:p>
        </w:tc>
      </w:tr>
      <w:tr w:rsidR="00D00C5A" w:rsidRPr="00A356C6" w14:paraId="4DC27267" w14:textId="77777777" w:rsidTr="00AD76F3">
        <w:trPr>
          <w:trHeight w:val="20"/>
          <w:jc w:val="center"/>
        </w:trPr>
        <w:tc>
          <w:tcPr>
            <w:tcW w:w="421" w:type="dxa"/>
            <w:vMerge/>
          </w:tcPr>
          <w:p w14:paraId="428447C6" w14:textId="4A1D8964" w:rsidR="00D00C5A" w:rsidRPr="00A356C6" w:rsidRDefault="00D00C5A" w:rsidP="00187402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8DC1544" w14:textId="3642F477" w:rsidR="00D00C5A" w:rsidRPr="00A356C6" w:rsidRDefault="00D00C5A" w:rsidP="00187402">
            <w:pPr>
              <w:ind w:firstLineChars="0" w:firstLine="0"/>
              <w:jc w:val="left"/>
              <w:rPr>
                <w:rFonts w:eastAsia="AdvTT7c3c51d9"/>
                <w:kern w:val="0"/>
              </w:rPr>
            </w:pPr>
            <w:proofErr w:type="spellStart"/>
            <w:r w:rsidRPr="00A356C6">
              <w:rPr>
                <w:rFonts w:ascii="Times New Roman" w:hAnsi="Times New Roman"/>
              </w:rPr>
              <w:t>Adenosqumous</w:t>
            </w:r>
            <w:proofErr w:type="spellEnd"/>
          </w:p>
        </w:tc>
        <w:tc>
          <w:tcPr>
            <w:tcW w:w="1417" w:type="dxa"/>
          </w:tcPr>
          <w:p w14:paraId="67C251BE" w14:textId="05646DFC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4 (1.4)</w:t>
            </w:r>
          </w:p>
        </w:tc>
        <w:tc>
          <w:tcPr>
            <w:tcW w:w="1985" w:type="dxa"/>
          </w:tcPr>
          <w:p w14:paraId="24C6C58F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2 (2.2)</w:t>
            </w:r>
          </w:p>
        </w:tc>
        <w:tc>
          <w:tcPr>
            <w:tcW w:w="2551" w:type="dxa"/>
          </w:tcPr>
          <w:p w14:paraId="7895C920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2 (1.9)</w:t>
            </w:r>
          </w:p>
        </w:tc>
        <w:tc>
          <w:tcPr>
            <w:tcW w:w="2552" w:type="dxa"/>
          </w:tcPr>
          <w:p w14:paraId="2551CA16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0 (0.0)</w:t>
            </w:r>
          </w:p>
        </w:tc>
      </w:tr>
      <w:tr w:rsidR="00D00C5A" w:rsidRPr="00A356C6" w14:paraId="1EA9AFE0" w14:textId="77777777" w:rsidTr="00AD76F3">
        <w:trPr>
          <w:trHeight w:val="20"/>
          <w:jc w:val="center"/>
        </w:trPr>
        <w:tc>
          <w:tcPr>
            <w:tcW w:w="10627" w:type="dxa"/>
            <w:gridSpan w:val="6"/>
          </w:tcPr>
          <w:p w14:paraId="3BBB61F4" w14:textId="2E28BECD" w:rsidR="00D00C5A" w:rsidRPr="00A356C6" w:rsidRDefault="00D00C5A" w:rsidP="00187402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A356C6">
              <w:rPr>
                <w:rFonts w:ascii="Times New Roman" w:hAnsi="Times New Roman"/>
              </w:rPr>
              <w:t>Grade</w:t>
            </w:r>
          </w:p>
        </w:tc>
      </w:tr>
      <w:tr w:rsidR="00D00C5A" w:rsidRPr="00A356C6" w14:paraId="65BFB4C2" w14:textId="77777777" w:rsidTr="00AD76F3">
        <w:trPr>
          <w:trHeight w:val="20"/>
          <w:jc w:val="center"/>
        </w:trPr>
        <w:tc>
          <w:tcPr>
            <w:tcW w:w="421" w:type="dxa"/>
            <w:vMerge w:val="restart"/>
          </w:tcPr>
          <w:p w14:paraId="6ECCDCDE" w14:textId="382CB828" w:rsidR="00D00C5A" w:rsidRPr="00A356C6" w:rsidRDefault="00D00C5A" w:rsidP="00187402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A2AB194" w14:textId="1646BF4A" w:rsidR="00D00C5A" w:rsidRPr="00A356C6" w:rsidRDefault="00D00C5A" w:rsidP="00187402">
            <w:pPr>
              <w:ind w:firstLineChars="0" w:firstLine="0"/>
              <w:jc w:val="left"/>
              <w:rPr>
                <w:rFonts w:eastAsia="AdvTT7c3c51d9"/>
                <w:kern w:val="0"/>
              </w:rPr>
            </w:pPr>
            <w:r w:rsidRPr="00A356C6">
              <w:rPr>
                <w:rFonts w:ascii="Times New Roman" w:hAnsi="Times New Roman"/>
              </w:rPr>
              <w:t>G1</w:t>
            </w:r>
          </w:p>
        </w:tc>
        <w:tc>
          <w:tcPr>
            <w:tcW w:w="1417" w:type="dxa"/>
          </w:tcPr>
          <w:p w14:paraId="44422F34" w14:textId="02CE29EA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4 (1.4)</w:t>
            </w:r>
          </w:p>
        </w:tc>
        <w:tc>
          <w:tcPr>
            <w:tcW w:w="1985" w:type="dxa"/>
          </w:tcPr>
          <w:p w14:paraId="3A19AFCA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hAnsi="Times New Roman"/>
              </w:rPr>
              <w:t>1</w:t>
            </w:r>
            <w:r w:rsidRPr="00A356C6">
              <w:rPr>
                <w:rFonts w:ascii="Times New Roman" w:eastAsia="AdvTT7c3c51d9" w:hAnsi="Times New Roman"/>
                <w:kern w:val="0"/>
              </w:rPr>
              <w:t xml:space="preserve"> (1.1)</w:t>
            </w:r>
          </w:p>
        </w:tc>
        <w:tc>
          <w:tcPr>
            <w:tcW w:w="2551" w:type="dxa"/>
          </w:tcPr>
          <w:p w14:paraId="0679A051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1 (1.0)</w:t>
            </w:r>
          </w:p>
        </w:tc>
        <w:tc>
          <w:tcPr>
            <w:tcW w:w="2552" w:type="dxa"/>
          </w:tcPr>
          <w:p w14:paraId="0308054B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2 (2.2)</w:t>
            </w:r>
          </w:p>
        </w:tc>
      </w:tr>
      <w:tr w:rsidR="00D00C5A" w:rsidRPr="00A356C6" w14:paraId="1C7982A8" w14:textId="77777777" w:rsidTr="00AD76F3">
        <w:trPr>
          <w:trHeight w:val="20"/>
          <w:jc w:val="center"/>
        </w:trPr>
        <w:tc>
          <w:tcPr>
            <w:tcW w:w="421" w:type="dxa"/>
            <w:vMerge/>
          </w:tcPr>
          <w:p w14:paraId="06865E42" w14:textId="26A1B218" w:rsidR="00D00C5A" w:rsidRPr="00A356C6" w:rsidRDefault="00D00C5A" w:rsidP="00187402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5ACEE6D" w14:textId="33252977" w:rsidR="00D00C5A" w:rsidRPr="00A356C6" w:rsidRDefault="00D00C5A" w:rsidP="00187402">
            <w:pPr>
              <w:ind w:firstLineChars="0" w:firstLine="0"/>
              <w:jc w:val="left"/>
              <w:rPr>
                <w:rFonts w:eastAsia="AdvTT7c3c51d9"/>
                <w:kern w:val="0"/>
              </w:rPr>
            </w:pPr>
            <w:r w:rsidRPr="00A356C6">
              <w:rPr>
                <w:rFonts w:ascii="Times New Roman" w:hAnsi="Times New Roman"/>
              </w:rPr>
              <w:t>G2</w:t>
            </w:r>
          </w:p>
        </w:tc>
        <w:tc>
          <w:tcPr>
            <w:tcW w:w="1417" w:type="dxa"/>
          </w:tcPr>
          <w:p w14:paraId="6BDAC40B" w14:textId="12EB3DC2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144 (50.7)</w:t>
            </w:r>
          </w:p>
        </w:tc>
        <w:tc>
          <w:tcPr>
            <w:tcW w:w="1985" w:type="dxa"/>
          </w:tcPr>
          <w:p w14:paraId="429FD16F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51 (56.7)</w:t>
            </w:r>
          </w:p>
        </w:tc>
        <w:tc>
          <w:tcPr>
            <w:tcW w:w="2551" w:type="dxa"/>
          </w:tcPr>
          <w:p w14:paraId="0832577C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55 (52.4)</w:t>
            </w:r>
          </w:p>
        </w:tc>
        <w:tc>
          <w:tcPr>
            <w:tcW w:w="2552" w:type="dxa"/>
          </w:tcPr>
          <w:p w14:paraId="0E52E074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38 (42.7)</w:t>
            </w:r>
          </w:p>
        </w:tc>
      </w:tr>
      <w:tr w:rsidR="00D00C5A" w:rsidRPr="00A356C6" w14:paraId="51BCCFC1" w14:textId="77777777" w:rsidTr="00AD76F3">
        <w:trPr>
          <w:trHeight w:val="20"/>
          <w:jc w:val="center"/>
        </w:trPr>
        <w:tc>
          <w:tcPr>
            <w:tcW w:w="421" w:type="dxa"/>
            <w:vMerge/>
          </w:tcPr>
          <w:p w14:paraId="7C962990" w14:textId="243A1B36" w:rsidR="00D00C5A" w:rsidRPr="00A356C6" w:rsidRDefault="00D00C5A" w:rsidP="00187402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F256937" w14:textId="33B47AD2" w:rsidR="00D00C5A" w:rsidRPr="00A356C6" w:rsidRDefault="00D00C5A" w:rsidP="00187402">
            <w:pPr>
              <w:ind w:firstLineChars="0" w:firstLine="0"/>
              <w:jc w:val="left"/>
              <w:rPr>
                <w:rFonts w:eastAsia="AdvTT7c3c51d9"/>
                <w:kern w:val="0"/>
              </w:rPr>
            </w:pPr>
            <w:r w:rsidRPr="00A356C6">
              <w:rPr>
                <w:rFonts w:ascii="Times New Roman" w:hAnsi="Times New Roman"/>
              </w:rPr>
              <w:t>G3</w:t>
            </w:r>
          </w:p>
        </w:tc>
        <w:tc>
          <w:tcPr>
            <w:tcW w:w="1417" w:type="dxa"/>
          </w:tcPr>
          <w:p w14:paraId="27C584E8" w14:textId="3643B938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99 (34.9)</w:t>
            </w:r>
          </w:p>
        </w:tc>
        <w:tc>
          <w:tcPr>
            <w:tcW w:w="1985" w:type="dxa"/>
          </w:tcPr>
          <w:p w14:paraId="5F887B0A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32 (35.6)</w:t>
            </w:r>
          </w:p>
        </w:tc>
        <w:tc>
          <w:tcPr>
            <w:tcW w:w="2551" w:type="dxa"/>
          </w:tcPr>
          <w:p w14:paraId="11E528C5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35 (33.3)</w:t>
            </w:r>
          </w:p>
        </w:tc>
        <w:tc>
          <w:tcPr>
            <w:tcW w:w="2552" w:type="dxa"/>
          </w:tcPr>
          <w:p w14:paraId="1F59C3E4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32 (36.0)</w:t>
            </w:r>
          </w:p>
        </w:tc>
      </w:tr>
      <w:tr w:rsidR="00D00C5A" w:rsidRPr="00A356C6" w14:paraId="0BB3210C" w14:textId="77777777" w:rsidTr="00AD76F3">
        <w:trPr>
          <w:trHeight w:val="20"/>
          <w:jc w:val="center"/>
        </w:trPr>
        <w:tc>
          <w:tcPr>
            <w:tcW w:w="421" w:type="dxa"/>
            <w:vMerge/>
          </w:tcPr>
          <w:p w14:paraId="537AF55B" w14:textId="6432ADF2" w:rsidR="00D00C5A" w:rsidRPr="00A356C6" w:rsidRDefault="00D00C5A" w:rsidP="00187402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0C1AC51" w14:textId="2DD893CC" w:rsidR="00D00C5A" w:rsidRPr="00A356C6" w:rsidRDefault="00D00C5A" w:rsidP="00187402">
            <w:pPr>
              <w:ind w:firstLineChars="0" w:firstLine="0"/>
              <w:jc w:val="left"/>
            </w:pPr>
            <w:r w:rsidRPr="00A356C6">
              <w:rPr>
                <w:rFonts w:ascii="Times New Roman" w:hAnsi="Times New Roman"/>
              </w:rPr>
              <w:t>Unknown</w:t>
            </w:r>
          </w:p>
        </w:tc>
        <w:tc>
          <w:tcPr>
            <w:tcW w:w="1417" w:type="dxa"/>
          </w:tcPr>
          <w:p w14:paraId="2F238085" w14:textId="394254F2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hAnsi="Times New Roman"/>
              </w:rPr>
              <w:t>37</w:t>
            </w:r>
            <w:r w:rsidRPr="00A356C6">
              <w:rPr>
                <w:rFonts w:ascii="Times New Roman" w:eastAsia="AdvTT7c3c51d9" w:hAnsi="Times New Roman"/>
                <w:kern w:val="0"/>
              </w:rPr>
              <w:t xml:space="preserve"> (13.0)</w:t>
            </w:r>
          </w:p>
        </w:tc>
        <w:tc>
          <w:tcPr>
            <w:tcW w:w="1985" w:type="dxa"/>
          </w:tcPr>
          <w:p w14:paraId="00064DB4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hAnsi="Times New Roman"/>
              </w:rPr>
              <w:t>6</w:t>
            </w:r>
            <w:r w:rsidRPr="00A356C6">
              <w:rPr>
                <w:rFonts w:ascii="Times New Roman" w:eastAsia="AdvTT7c3c51d9" w:hAnsi="Times New Roman"/>
                <w:kern w:val="0"/>
              </w:rPr>
              <w:t xml:space="preserve"> (6.7)</w:t>
            </w:r>
          </w:p>
        </w:tc>
        <w:tc>
          <w:tcPr>
            <w:tcW w:w="2551" w:type="dxa"/>
          </w:tcPr>
          <w:p w14:paraId="0CDFAEA3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14 (13.3)</w:t>
            </w:r>
          </w:p>
        </w:tc>
        <w:tc>
          <w:tcPr>
            <w:tcW w:w="2552" w:type="dxa"/>
          </w:tcPr>
          <w:p w14:paraId="7C3B5830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17 (19.1)</w:t>
            </w:r>
          </w:p>
        </w:tc>
      </w:tr>
      <w:tr w:rsidR="00D00C5A" w:rsidRPr="00A356C6" w14:paraId="05B38A20" w14:textId="77777777" w:rsidTr="00AD76F3">
        <w:trPr>
          <w:trHeight w:val="20"/>
          <w:jc w:val="center"/>
        </w:trPr>
        <w:tc>
          <w:tcPr>
            <w:tcW w:w="10627" w:type="dxa"/>
            <w:gridSpan w:val="6"/>
          </w:tcPr>
          <w:p w14:paraId="23F4E9A1" w14:textId="60FC888C" w:rsidR="00D00C5A" w:rsidRPr="00A356C6" w:rsidRDefault="00D00C5A" w:rsidP="00187402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Surgical approach</w:t>
            </w:r>
          </w:p>
        </w:tc>
      </w:tr>
      <w:tr w:rsidR="00D00C5A" w:rsidRPr="00A356C6" w14:paraId="52856BBD" w14:textId="77777777" w:rsidTr="00AD76F3">
        <w:trPr>
          <w:trHeight w:val="20"/>
          <w:jc w:val="center"/>
        </w:trPr>
        <w:tc>
          <w:tcPr>
            <w:tcW w:w="421" w:type="dxa"/>
            <w:vMerge w:val="restart"/>
          </w:tcPr>
          <w:p w14:paraId="53C6AFC9" w14:textId="4E142926" w:rsidR="00D00C5A" w:rsidRPr="00A356C6" w:rsidRDefault="00D00C5A" w:rsidP="00187402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DB4A34B" w14:textId="2F9FF4FD" w:rsidR="00D00C5A" w:rsidRPr="00A356C6" w:rsidRDefault="00D00C5A" w:rsidP="00187402">
            <w:pPr>
              <w:ind w:firstLineChars="0" w:firstLine="0"/>
              <w:jc w:val="left"/>
              <w:rPr>
                <w:rFonts w:eastAsia="AdvTT7c3c51d9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Laparotomy</w:t>
            </w:r>
          </w:p>
        </w:tc>
        <w:tc>
          <w:tcPr>
            <w:tcW w:w="1417" w:type="dxa"/>
          </w:tcPr>
          <w:p w14:paraId="08529AC6" w14:textId="0F6F58F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209 (73.6)</w:t>
            </w:r>
          </w:p>
        </w:tc>
        <w:tc>
          <w:tcPr>
            <w:tcW w:w="1985" w:type="dxa"/>
          </w:tcPr>
          <w:p w14:paraId="64084EDB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hAnsi="Times New Roman"/>
              </w:rPr>
              <w:t>65</w:t>
            </w:r>
            <w:r w:rsidRPr="00A356C6">
              <w:rPr>
                <w:rFonts w:ascii="Times New Roman" w:eastAsia="AdvTT7c3c51d9" w:hAnsi="Times New Roman"/>
                <w:kern w:val="0"/>
              </w:rPr>
              <w:t xml:space="preserve"> (72.2)</w:t>
            </w:r>
          </w:p>
        </w:tc>
        <w:tc>
          <w:tcPr>
            <w:tcW w:w="2551" w:type="dxa"/>
          </w:tcPr>
          <w:p w14:paraId="2DC618DA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79 (75.2)</w:t>
            </w:r>
          </w:p>
        </w:tc>
        <w:tc>
          <w:tcPr>
            <w:tcW w:w="2552" w:type="dxa"/>
          </w:tcPr>
          <w:p w14:paraId="23B42F40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65 (73.0)</w:t>
            </w:r>
          </w:p>
        </w:tc>
      </w:tr>
      <w:tr w:rsidR="00D00C5A" w:rsidRPr="00A356C6" w14:paraId="68CAAC4A" w14:textId="77777777" w:rsidTr="00AD76F3">
        <w:trPr>
          <w:trHeight w:val="20"/>
          <w:jc w:val="center"/>
        </w:trPr>
        <w:tc>
          <w:tcPr>
            <w:tcW w:w="421" w:type="dxa"/>
            <w:vMerge/>
          </w:tcPr>
          <w:p w14:paraId="6383020E" w14:textId="767B688C" w:rsidR="00D00C5A" w:rsidRPr="00A356C6" w:rsidRDefault="00D00C5A" w:rsidP="00187402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1DB79DE" w14:textId="26866A60" w:rsidR="00D00C5A" w:rsidRPr="00A356C6" w:rsidRDefault="00D00C5A" w:rsidP="00187402">
            <w:pPr>
              <w:ind w:firstLineChars="0" w:firstLine="0"/>
              <w:jc w:val="left"/>
              <w:rPr>
                <w:rFonts w:eastAsia="AdvTT7c3c51d9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Laparoscope</w:t>
            </w:r>
          </w:p>
        </w:tc>
        <w:tc>
          <w:tcPr>
            <w:tcW w:w="1417" w:type="dxa"/>
          </w:tcPr>
          <w:p w14:paraId="33F2CF78" w14:textId="55E94A7D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75 (26.4)</w:t>
            </w:r>
          </w:p>
        </w:tc>
        <w:tc>
          <w:tcPr>
            <w:tcW w:w="1985" w:type="dxa"/>
          </w:tcPr>
          <w:p w14:paraId="050DF627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25 (27.8)</w:t>
            </w:r>
          </w:p>
        </w:tc>
        <w:tc>
          <w:tcPr>
            <w:tcW w:w="2551" w:type="dxa"/>
          </w:tcPr>
          <w:p w14:paraId="03A8FB8E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26 (24.8)</w:t>
            </w:r>
          </w:p>
        </w:tc>
        <w:tc>
          <w:tcPr>
            <w:tcW w:w="2552" w:type="dxa"/>
          </w:tcPr>
          <w:p w14:paraId="04C731B5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24 (27.0)</w:t>
            </w:r>
          </w:p>
        </w:tc>
      </w:tr>
      <w:tr w:rsidR="00D00C5A" w:rsidRPr="00A356C6" w14:paraId="348076E0" w14:textId="77777777" w:rsidTr="00AD76F3">
        <w:trPr>
          <w:trHeight w:val="20"/>
          <w:jc w:val="center"/>
        </w:trPr>
        <w:tc>
          <w:tcPr>
            <w:tcW w:w="10627" w:type="dxa"/>
            <w:gridSpan w:val="6"/>
          </w:tcPr>
          <w:p w14:paraId="1A07B391" w14:textId="0BDF3F66" w:rsidR="00D00C5A" w:rsidRPr="00A356C6" w:rsidRDefault="00D00C5A" w:rsidP="00187402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Stromal invasion depth</w:t>
            </w:r>
          </w:p>
        </w:tc>
      </w:tr>
      <w:tr w:rsidR="00D00C5A" w:rsidRPr="00A356C6" w14:paraId="19F4D680" w14:textId="77777777" w:rsidTr="00AD76F3">
        <w:trPr>
          <w:trHeight w:val="20"/>
          <w:jc w:val="center"/>
        </w:trPr>
        <w:tc>
          <w:tcPr>
            <w:tcW w:w="421" w:type="dxa"/>
            <w:vMerge w:val="restart"/>
          </w:tcPr>
          <w:p w14:paraId="3F5D47DE" w14:textId="2AE0C266" w:rsidR="00D00C5A" w:rsidRPr="00A356C6" w:rsidRDefault="00D00C5A" w:rsidP="00187402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FBF45C1" w14:textId="2B41AA25" w:rsidR="00D00C5A" w:rsidRPr="00A356C6" w:rsidRDefault="00D00C5A" w:rsidP="00187402">
            <w:pPr>
              <w:ind w:firstLineChars="0" w:firstLine="0"/>
              <w:jc w:val="left"/>
            </w:pPr>
            <w:r>
              <w:rPr>
                <w:rFonts w:ascii="Times New Roman" w:eastAsia="AdvTT7c3c51d9" w:hAnsi="Times New Roman"/>
                <w:kern w:val="0"/>
              </w:rPr>
              <w:t>≤</w:t>
            </w:r>
            <w:r w:rsidRPr="00A356C6">
              <w:rPr>
                <w:rFonts w:ascii="Times New Roman" w:eastAsia="AdvTT7c3c51d9" w:hAnsi="Times New Roman"/>
                <w:kern w:val="0"/>
              </w:rPr>
              <w:t>1/2</w:t>
            </w:r>
          </w:p>
        </w:tc>
        <w:tc>
          <w:tcPr>
            <w:tcW w:w="1417" w:type="dxa"/>
          </w:tcPr>
          <w:p w14:paraId="789AD6FA" w14:textId="41D266D1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hAnsi="Times New Roman"/>
              </w:rPr>
              <w:t>42</w:t>
            </w:r>
            <w:r w:rsidRPr="00A356C6">
              <w:rPr>
                <w:rFonts w:ascii="Times New Roman" w:eastAsia="AdvTT7c3c51d9" w:hAnsi="Times New Roman"/>
                <w:kern w:val="0"/>
              </w:rPr>
              <w:t xml:space="preserve"> (14.8)</w:t>
            </w:r>
          </w:p>
        </w:tc>
        <w:tc>
          <w:tcPr>
            <w:tcW w:w="1985" w:type="dxa"/>
          </w:tcPr>
          <w:p w14:paraId="67363206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21 (23.3)</w:t>
            </w:r>
          </w:p>
        </w:tc>
        <w:tc>
          <w:tcPr>
            <w:tcW w:w="2551" w:type="dxa"/>
          </w:tcPr>
          <w:p w14:paraId="2529FE1A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14 (13.3)</w:t>
            </w:r>
          </w:p>
        </w:tc>
        <w:tc>
          <w:tcPr>
            <w:tcW w:w="2552" w:type="dxa"/>
          </w:tcPr>
          <w:p w14:paraId="5705F0D4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7 (7.9)</w:t>
            </w:r>
          </w:p>
        </w:tc>
      </w:tr>
      <w:tr w:rsidR="00D00C5A" w:rsidRPr="00A356C6" w14:paraId="2500A28F" w14:textId="77777777" w:rsidTr="00AD76F3">
        <w:trPr>
          <w:trHeight w:val="20"/>
          <w:jc w:val="center"/>
        </w:trPr>
        <w:tc>
          <w:tcPr>
            <w:tcW w:w="421" w:type="dxa"/>
            <w:vMerge/>
          </w:tcPr>
          <w:p w14:paraId="60D5AC0A" w14:textId="0B8E8C6A" w:rsidR="00D00C5A" w:rsidRPr="00A356C6" w:rsidRDefault="00D00C5A" w:rsidP="00187402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9DCCA45" w14:textId="112912FA" w:rsidR="00D00C5A" w:rsidRPr="00A356C6" w:rsidRDefault="00D00C5A" w:rsidP="00187402">
            <w:pPr>
              <w:ind w:firstLineChars="0" w:firstLine="0"/>
              <w:jc w:val="left"/>
              <w:rPr>
                <w:rFonts w:eastAsia="AdvTT7c3c51d9"/>
                <w:kern w:val="0"/>
              </w:rPr>
            </w:pPr>
            <w:r>
              <w:rPr>
                <w:rFonts w:ascii="Times New Roman" w:hAnsi="Times New Roman"/>
              </w:rPr>
              <w:t>&gt;</w:t>
            </w:r>
            <w:r w:rsidRPr="00A356C6">
              <w:rPr>
                <w:rFonts w:ascii="Times New Roman" w:hAnsi="Times New Roman"/>
              </w:rPr>
              <w:t>1/2</w:t>
            </w:r>
          </w:p>
        </w:tc>
        <w:tc>
          <w:tcPr>
            <w:tcW w:w="1417" w:type="dxa"/>
          </w:tcPr>
          <w:p w14:paraId="0035D6AD" w14:textId="27E3D12F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238 (83.8)</w:t>
            </w:r>
          </w:p>
        </w:tc>
        <w:tc>
          <w:tcPr>
            <w:tcW w:w="1985" w:type="dxa"/>
          </w:tcPr>
          <w:p w14:paraId="2C795290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hAnsi="Times New Roman"/>
              </w:rPr>
              <w:t>68</w:t>
            </w:r>
            <w:r w:rsidRPr="00A356C6">
              <w:rPr>
                <w:rFonts w:ascii="Times New Roman" w:eastAsia="AdvTT7c3c51d9" w:hAnsi="Times New Roman"/>
                <w:kern w:val="0"/>
              </w:rPr>
              <w:t xml:space="preserve"> (75.6)</w:t>
            </w:r>
          </w:p>
        </w:tc>
        <w:tc>
          <w:tcPr>
            <w:tcW w:w="2551" w:type="dxa"/>
          </w:tcPr>
          <w:p w14:paraId="45611C21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90 (85.7)</w:t>
            </w:r>
          </w:p>
        </w:tc>
        <w:tc>
          <w:tcPr>
            <w:tcW w:w="2552" w:type="dxa"/>
          </w:tcPr>
          <w:p w14:paraId="39810098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80 (89.9)</w:t>
            </w:r>
          </w:p>
        </w:tc>
      </w:tr>
      <w:tr w:rsidR="00D00C5A" w:rsidRPr="00A356C6" w14:paraId="0A28F5CE" w14:textId="77777777" w:rsidTr="00AD76F3">
        <w:trPr>
          <w:trHeight w:val="20"/>
          <w:jc w:val="center"/>
        </w:trPr>
        <w:tc>
          <w:tcPr>
            <w:tcW w:w="421" w:type="dxa"/>
            <w:vMerge/>
          </w:tcPr>
          <w:p w14:paraId="24690B89" w14:textId="76AD6B50" w:rsidR="00D00C5A" w:rsidRPr="00A356C6" w:rsidRDefault="00D00C5A" w:rsidP="00187402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AB6EEC1" w14:textId="6FC9C9DF" w:rsidR="00D00C5A" w:rsidRPr="00A356C6" w:rsidRDefault="00D00C5A" w:rsidP="00187402">
            <w:pPr>
              <w:ind w:firstLineChars="0" w:firstLine="0"/>
              <w:jc w:val="left"/>
              <w:rPr>
                <w:rFonts w:eastAsia="AdvTT7c3c51d9"/>
                <w:kern w:val="0"/>
              </w:rPr>
            </w:pPr>
            <w:r w:rsidRPr="00A356C6">
              <w:rPr>
                <w:rFonts w:ascii="Times New Roman" w:hAnsi="Times New Roman"/>
              </w:rPr>
              <w:t>Unknown</w:t>
            </w:r>
          </w:p>
        </w:tc>
        <w:tc>
          <w:tcPr>
            <w:tcW w:w="1417" w:type="dxa"/>
          </w:tcPr>
          <w:p w14:paraId="6CEC5A76" w14:textId="56489CDF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4 (1.4)</w:t>
            </w:r>
          </w:p>
        </w:tc>
        <w:tc>
          <w:tcPr>
            <w:tcW w:w="1985" w:type="dxa"/>
          </w:tcPr>
          <w:p w14:paraId="42575CF3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1 (1.1)</w:t>
            </w:r>
          </w:p>
        </w:tc>
        <w:tc>
          <w:tcPr>
            <w:tcW w:w="2551" w:type="dxa"/>
          </w:tcPr>
          <w:p w14:paraId="2C95A853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1 (1.0)</w:t>
            </w:r>
          </w:p>
        </w:tc>
        <w:tc>
          <w:tcPr>
            <w:tcW w:w="2552" w:type="dxa"/>
          </w:tcPr>
          <w:p w14:paraId="04674E06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2 (2.2)</w:t>
            </w:r>
          </w:p>
        </w:tc>
      </w:tr>
      <w:tr w:rsidR="00D00C5A" w:rsidRPr="00A356C6" w14:paraId="18082FF9" w14:textId="77777777" w:rsidTr="00AD76F3">
        <w:trPr>
          <w:trHeight w:val="20"/>
          <w:jc w:val="center"/>
        </w:trPr>
        <w:tc>
          <w:tcPr>
            <w:tcW w:w="10627" w:type="dxa"/>
            <w:gridSpan w:val="6"/>
          </w:tcPr>
          <w:p w14:paraId="123861AF" w14:textId="16F2307E" w:rsidR="00D00C5A" w:rsidRPr="00A356C6" w:rsidRDefault="00D00C5A" w:rsidP="00187402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LVSI</w:t>
            </w:r>
          </w:p>
        </w:tc>
      </w:tr>
      <w:tr w:rsidR="00D00C5A" w:rsidRPr="00A356C6" w14:paraId="56F7BF75" w14:textId="77777777" w:rsidTr="00AD76F3">
        <w:trPr>
          <w:trHeight w:val="20"/>
          <w:jc w:val="center"/>
        </w:trPr>
        <w:tc>
          <w:tcPr>
            <w:tcW w:w="421" w:type="dxa"/>
            <w:vMerge w:val="restart"/>
          </w:tcPr>
          <w:p w14:paraId="0D251C2E" w14:textId="77A24761" w:rsidR="00D00C5A" w:rsidRPr="00A356C6" w:rsidRDefault="00D00C5A" w:rsidP="00187402">
            <w:pPr>
              <w:ind w:firstLineChars="0" w:firstLine="0"/>
              <w:jc w:val="left"/>
              <w:rPr>
                <w:rFonts w:ascii="Times New Roman" w:eastAsia="AdvTT7c3c51d9" w:hAnsi="Times New Roman"/>
                <w:kern w:val="0"/>
              </w:rPr>
            </w:pPr>
          </w:p>
        </w:tc>
        <w:tc>
          <w:tcPr>
            <w:tcW w:w="1701" w:type="dxa"/>
          </w:tcPr>
          <w:p w14:paraId="693F1857" w14:textId="267AC870" w:rsidR="00D00C5A" w:rsidRPr="00A356C6" w:rsidRDefault="00D00C5A" w:rsidP="00187402">
            <w:pPr>
              <w:ind w:firstLineChars="0" w:firstLine="0"/>
              <w:jc w:val="left"/>
              <w:rPr>
                <w:rFonts w:eastAsia="AdvTT7c3c51d9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No</w:t>
            </w:r>
          </w:p>
        </w:tc>
        <w:tc>
          <w:tcPr>
            <w:tcW w:w="1417" w:type="dxa"/>
          </w:tcPr>
          <w:p w14:paraId="63B6D771" w14:textId="473F7A2E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192 (67.6)</w:t>
            </w:r>
          </w:p>
        </w:tc>
        <w:tc>
          <w:tcPr>
            <w:tcW w:w="1985" w:type="dxa"/>
          </w:tcPr>
          <w:p w14:paraId="7873F5DF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74 (82.2)</w:t>
            </w:r>
          </w:p>
        </w:tc>
        <w:tc>
          <w:tcPr>
            <w:tcW w:w="2551" w:type="dxa"/>
          </w:tcPr>
          <w:p w14:paraId="13AC5477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70 (66.7)</w:t>
            </w:r>
          </w:p>
        </w:tc>
        <w:tc>
          <w:tcPr>
            <w:tcW w:w="2552" w:type="dxa"/>
          </w:tcPr>
          <w:p w14:paraId="553114CC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48 (53.9)</w:t>
            </w:r>
          </w:p>
        </w:tc>
      </w:tr>
      <w:tr w:rsidR="00D00C5A" w:rsidRPr="00A356C6" w14:paraId="7BFF06F2" w14:textId="77777777" w:rsidTr="00AD76F3">
        <w:trPr>
          <w:trHeight w:val="20"/>
          <w:jc w:val="center"/>
        </w:trPr>
        <w:tc>
          <w:tcPr>
            <w:tcW w:w="421" w:type="dxa"/>
            <w:vMerge/>
          </w:tcPr>
          <w:p w14:paraId="7978D42D" w14:textId="2799503F" w:rsidR="00D00C5A" w:rsidRPr="00A356C6" w:rsidRDefault="00D00C5A" w:rsidP="00187402">
            <w:pPr>
              <w:ind w:firstLineChars="0" w:firstLine="0"/>
              <w:jc w:val="left"/>
              <w:rPr>
                <w:rFonts w:ascii="Times New Roman" w:eastAsia="AdvTT7c3c51d9" w:hAnsi="Times New Roman"/>
                <w:kern w:val="0"/>
              </w:rPr>
            </w:pPr>
          </w:p>
        </w:tc>
        <w:tc>
          <w:tcPr>
            <w:tcW w:w="1701" w:type="dxa"/>
          </w:tcPr>
          <w:p w14:paraId="6E5EA935" w14:textId="4F6849C7" w:rsidR="00D00C5A" w:rsidRPr="00A356C6" w:rsidRDefault="00D00C5A" w:rsidP="00187402">
            <w:pPr>
              <w:ind w:firstLineChars="0" w:firstLine="0"/>
              <w:jc w:val="left"/>
              <w:rPr>
                <w:rFonts w:eastAsia="AdvTT7c3c51d9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Yes</w:t>
            </w:r>
          </w:p>
        </w:tc>
        <w:tc>
          <w:tcPr>
            <w:tcW w:w="1417" w:type="dxa"/>
          </w:tcPr>
          <w:p w14:paraId="2B70B909" w14:textId="3495B572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92 (32.4)</w:t>
            </w:r>
          </w:p>
        </w:tc>
        <w:tc>
          <w:tcPr>
            <w:tcW w:w="1985" w:type="dxa"/>
          </w:tcPr>
          <w:p w14:paraId="1E775D52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16 (17.8)</w:t>
            </w:r>
          </w:p>
        </w:tc>
        <w:tc>
          <w:tcPr>
            <w:tcW w:w="2551" w:type="dxa"/>
          </w:tcPr>
          <w:p w14:paraId="6443DE77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35 (33.3)</w:t>
            </w:r>
          </w:p>
        </w:tc>
        <w:tc>
          <w:tcPr>
            <w:tcW w:w="2552" w:type="dxa"/>
          </w:tcPr>
          <w:p w14:paraId="1ABA669B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41 (46.1)</w:t>
            </w:r>
          </w:p>
        </w:tc>
      </w:tr>
      <w:tr w:rsidR="00D00C5A" w:rsidRPr="00A356C6" w14:paraId="57DF99C4" w14:textId="77777777" w:rsidTr="00AD76F3">
        <w:trPr>
          <w:trHeight w:val="20"/>
          <w:jc w:val="center"/>
        </w:trPr>
        <w:tc>
          <w:tcPr>
            <w:tcW w:w="10627" w:type="dxa"/>
            <w:gridSpan w:val="6"/>
          </w:tcPr>
          <w:p w14:paraId="3F3463A5" w14:textId="408E4B71" w:rsidR="00D00C5A" w:rsidRPr="00A356C6" w:rsidRDefault="00D00C5A" w:rsidP="00187402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PMI</w:t>
            </w:r>
          </w:p>
        </w:tc>
      </w:tr>
      <w:tr w:rsidR="00D00C5A" w:rsidRPr="00A356C6" w14:paraId="038834D2" w14:textId="77777777" w:rsidTr="00AD76F3">
        <w:trPr>
          <w:trHeight w:val="20"/>
          <w:jc w:val="center"/>
        </w:trPr>
        <w:tc>
          <w:tcPr>
            <w:tcW w:w="421" w:type="dxa"/>
            <w:vMerge w:val="restart"/>
          </w:tcPr>
          <w:p w14:paraId="381AD277" w14:textId="16EFE15C" w:rsidR="00D00C5A" w:rsidRPr="00A356C6" w:rsidRDefault="00D00C5A" w:rsidP="00187402">
            <w:pPr>
              <w:ind w:firstLineChars="0" w:firstLine="0"/>
              <w:jc w:val="left"/>
              <w:rPr>
                <w:rFonts w:ascii="Times New Roman" w:eastAsia="AdvTT7c3c51d9" w:hAnsi="Times New Roman"/>
                <w:kern w:val="0"/>
              </w:rPr>
            </w:pPr>
          </w:p>
        </w:tc>
        <w:tc>
          <w:tcPr>
            <w:tcW w:w="1701" w:type="dxa"/>
          </w:tcPr>
          <w:p w14:paraId="261D4615" w14:textId="0E7248DE" w:rsidR="00D00C5A" w:rsidRPr="00A356C6" w:rsidRDefault="00D00C5A" w:rsidP="00187402">
            <w:pPr>
              <w:ind w:firstLineChars="0" w:firstLine="0"/>
              <w:jc w:val="left"/>
              <w:rPr>
                <w:rFonts w:eastAsia="AdvTT7c3c51d9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No</w:t>
            </w:r>
          </w:p>
        </w:tc>
        <w:tc>
          <w:tcPr>
            <w:tcW w:w="1417" w:type="dxa"/>
          </w:tcPr>
          <w:p w14:paraId="7808E609" w14:textId="134701D0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271 (95.4)</w:t>
            </w:r>
          </w:p>
        </w:tc>
        <w:tc>
          <w:tcPr>
            <w:tcW w:w="1985" w:type="dxa"/>
          </w:tcPr>
          <w:p w14:paraId="086DDA10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89 (98.9)</w:t>
            </w:r>
          </w:p>
        </w:tc>
        <w:tc>
          <w:tcPr>
            <w:tcW w:w="2551" w:type="dxa"/>
          </w:tcPr>
          <w:p w14:paraId="795355C6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100 (95.2)</w:t>
            </w:r>
          </w:p>
        </w:tc>
        <w:tc>
          <w:tcPr>
            <w:tcW w:w="2552" w:type="dxa"/>
          </w:tcPr>
          <w:p w14:paraId="0D0E9574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82 (92.1)</w:t>
            </w:r>
          </w:p>
        </w:tc>
      </w:tr>
      <w:tr w:rsidR="00D00C5A" w:rsidRPr="00A356C6" w14:paraId="6EA799D6" w14:textId="77777777" w:rsidTr="00AD76F3">
        <w:trPr>
          <w:trHeight w:val="20"/>
          <w:jc w:val="center"/>
        </w:trPr>
        <w:tc>
          <w:tcPr>
            <w:tcW w:w="421" w:type="dxa"/>
            <w:vMerge/>
          </w:tcPr>
          <w:p w14:paraId="1B5F202D" w14:textId="0BA545BD" w:rsidR="00D00C5A" w:rsidRPr="00A356C6" w:rsidRDefault="00D00C5A" w:rsidP="00187402">
            <w:pPr>
              <w:ind w:firstLineChars="0" w:firstLine="0"/>
              <w:jc w:val="left"/>
              <w:rPr>
                <w:rFonts w:ascii="Times New Roman" w:eastAsia="AdvTT7c3c51d9" w:hAnsi="Times New Roman"/>
                <w:kern w:val="0"/>
              </w:rPr>
            </w:pPr>
          </w:p>
        </w:tc>
        <w:tc>
          <w:tcPr>
            <w:tcW w:w="1701" w:type="dxa"/>
          </w:tcPr>
          <w:p w14:paraId="0E6D8014" w14:textId="51621E8D" w:rsidR="00D00C5A" w:rsidRPr="00A356C6" w:rsidRDefault="00D00C5A" w:rsidP="00187402">
            <w:pPr>
              <w:ind w:firstLineChars="0" w:firstLine="0"/>
              <w:jc w:val="left"/>
              <w:rPr>
                <w:rFonts w:eastAsia="AdvTT7c3c51d9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Yes</w:t>
            </w:r>
          </w:p>
        </w:tc>
        <w:tc>
          <w:tcPr>
            <w:tcW w:w="1417" w:type="dxa"/>
          </w:tcPr>
          <w:p w14:paraId="2B62278E" w14:textId="4C164BF9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13 (4.6)</w:t>
            </w:r>
          </w:p>
        </w:tc>
        <w:tc>
          <w:tcPr>
            <w:tcW w:w="1985" w:type="dxa"/>
          </w:tcPr>
          <w:p w14:paraId="6F9437D1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1 (1.1)</w:t>
            </w:r>
          </w:p>
        </w:tc>
        <w:tc>
          <w:tcPr>
            <w:tcW w:w="2551" w:type="dxa"/>
          </w:tcPr>
          <w:p w14:paraId="242E46D6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5 (4.8)</w:t>
            </w:r>
          </w:p>
        </w:tc>
        <w:tc>
          <w:tcPr>
            <w:tcW w:w="2552" w:type="dxa"/>
          </w:tcPr>
          <w:p w14:paraId="1E60479A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7 (7.9)</w:t>
            </w:r>
          </w:p>
        </w:tc>
      </w:tr>
      <w:tr w:rsidR="00D00C5A" w:rsidRPr="00A356C6" w14:paraId="62EE1B52" w14:textId="77777777" w:rsidTr="00AD76F3">
        <w:trPr>
          <w:trHeight w:val="20"/>
          <w:jc w:val="center"/>
        </w:trPr>
        <w:tc>
          <w:tcPr>
            <w:tcW w:w="10627" w:type="dxa"/>
            <w:gridSpan w:val="6"/>
          </w:tcPr>
          <w:p w14:paraId="52460301" w14:textId="19D732F8" w:rsidR="00D00C5A" w:rsidRPr="00A356C6" w:rsidRDefault="00D00C5A" w:rsidP="00187402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RMI</w:t>
            </w:r>
          </w:p>
        </w:tc>
      </w:tr>
      <w:tr w:rsidR="00D00C5A" w:rsidRPr="00A356C6" w14:paraId="3766D4E5" w14:textId="77777777" w:rsidTr="00AD76F3">
        <w:trPr>
          <w:trHeight w:val="20"/>
          <w:jc w:val="center"/>
        </w:trPr>
        <w:tc>
          <w:tcPr>
            <w:tcW w:w="421" w:type="dxa"/>
            <w:vMerge w:val="restart"/>
          </w:tcPr>
          <w:p w14:paraId="639B1073" w14:textId="78CDE9BA" w:rsidR="00D00C5A" w:rsidRPr="00A356C6" w:rsidRDefault="00D00C5A" w:rsidP="00187402">
            <w:pPr>
              <w:ind w:firstLineChars="0" w:firstLine="0"/>
              <w:jc w:val="left"/>
              <w:rPr>
                <w:rFonts w:ascii="Times New Roman" w:eastAsia="AdvTT7c3c51d9" w:hAnsi="Times New Roman"/>
                <w:kern w:val="0"/>
              </w:rPr>
            </w:pPr>
          </w:p>
        </w:tc>
        <w:tc>
          <w:tcPr>
            <w:tcW w:w="1701" w:type="dxa"/>
          </w:tcPr>
          <w:p w14:paraId="3B8499EC" w14:textId="3B38378E" w:rsidR="00D00C5A" w:rsidRPr="00A356C6" w:rsidRDefault="00D00C5A" w:rsidP="00187402">
            <w:pPr>
              <w:ind w:firstLineChars="0" w:firstLine="0"/>
              <w:jc w:val="left"/>
              <w:rPr>
                <w:rFonts w:eastAsia="AdvTT7c3c51d9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No</w:t>
            </w:r>
          </w:p>
        </w:tc>
        <w:tc>
          <w:tcPr>
            <w:tcW w:w="1417" w:type="dxa"/>
          </w:tcPr>
          <w:p w14:paraId="4ED2E8B0" w14:textId="5CD6E7B9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270 (95.1)</w:t>
            </w:r>
          </w:p>
        </w:tc>
        <w:tc>
          <w:tcPr>
            <w:tcW w:w="1985" w:type="dxa"/>
          </w:tcPr>
          <w:p w14:paraId="0C358AC5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84 (93.3)</w:t>
            </w:r>
          </w:p>
        </w:tc>
        <w:tc>
          <w:tcPr>
            <w:tcW w:w="2551" w:type="dxa"/>
          </w:tcPr>
          <w:p w14:paraId="7D197171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100 (95.2)</w:t>
            </w:r>
          </w:p>
        </w:tc>
        <w:tc>
          <w:tcPr>
            <w:tcW w:w="2552" w:type="dxa"/>
          </w:tcPr>
          <w:p w14:paraId="54220000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86 (96.6)</w:t>
            </w:r>
          </w:p>
        </w:tc>
      </w:tr>
      <w:tr w:rsidR="00D00C5A" w:rsidRPr="00A356C6" w14:paraId="6E82C43F" w14:textId="77777777" w:rsidTr="00AD76F3">
        <w:trPr>
          <w:trHeight w:val="20"/>
          <w:jc w:val="center"/>
        </w:trPr>
        <w:tc>
          <w:tcPr>
            <w:tcW w:w="421" w:type="dxa"/>
            <w:vMerge/>
          </w:tcPr>
          <w:p w14:paraId="7F02274F" w14:textId="0E8C6DFF" w:rsidR="00D00C5A" w:rsidRPr="00A356C6" w:rsidRDefault="00D00C5A" w:rsidP="00187402">
            <w:pPr>
              <w:ind w:firstLineChars="0" w:firstLine="0"/>
              <w:jc w:val="left"/>
              <w:rPr>
                <w:rFonts w:ascii="Times New Roman" w:eastAsia="AdvTT7c3c51d9" w:hAnsi="Times New Roman"/>
                <w:kern w:val="0"/>
              </w:rPr>
            </w:pPr>
          </w:p>
        </w:tc>
        <w:tc>
          <w:tcPr>
            <w:tcW w:w="1701" w:type="dxa"/>
          </w:tcPr>
          <w:p w14:paraId="67303F9F" w14:textId="76B82590" w:rsidR="00D00C5A" w:rsidRPr="00A356C6" w:rsidRDefault="00D00C5A" w:rsidP="00187402">
            <w:pPr>
              <w:ind w:firstLineChars="0" w:firstLine="0"/>
              <w:jc w:val="left"/>
              <w:rPr>
                <w:rFonts w:eastAsia="AdvTT7c3c51d9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Yes</w:t>
            </w:r>
          </w:p>
        </w:tc>
        <w:tc>
          <w:tcPr>
            <w:tcW w:w="1417" w:type="dxa"/>
          </w:tcPr>
          <w:p w14:paraId="10AB04E7" w14:textId="6911B3EB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14 (4.9)</w:t>
            </w:r>
          </w:p>
        </w:tc>
        <w:tc>
          <w:tcPr>
            <w:tcW w:w="1985" w:type="dxa"/>
          </w:tcPr>
          <w:p w14:paraId="0BE7C77F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6 (6.7)</w:t>
            </w:r>
          </w:p>
        </w:tc>
        <w:tc>
          <w:tcPr>
            <w:tcW w:w="2551" w:type="dxa"/>
          </w:tcPr>
          <w:p w14:paraId="55DD01BE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5 (4.8)</w:t>
            </w:r>
          </w:p>
        </w:tc>
        <w:tc>
          <w:tcPr>
            <w:tcW w:w="2552" w:type="dxa"/>
          </w:tcPr>
          <w:p w14:paraId="1A98AF1E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3 (3.4)</w:t>
            </w:r>
          </w:p>
        </w:tc>
      </w:tr>
      <w:tr w:rsidR="00D00C5A" w:rsidRPr="00A356C6" w14:paraId="123FE3AD" w14:textId="77777777" w:rsidTr="00AD76F3">
        <w:trPr>
          <w:trHeight w:val="20"/>
          <w:jc w:val="center"/>
        </w:trPr>
        <w:tc>
          <w:tcPr>
            <w:tcW w:w="10627" w:type="dxa"/>
            <w:gridSpan w:val="6"/>
          </w:tcPr>
          <w:p w14:paraId="01ED937D" w14:textId="41059D44" w:rsidR="00D00C5A" w:rsidRPr="00A356C6" w:rsidRDefault="00D00C5A" w:rsidP="00187402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LN metastasis</w:t>
            </w:r>
          </w:p>
        </w:tc>
      </w:tr>
      <w:tr w:rsidR="00D00C5A" w:rsidRPr="00A356C6" w14:paraId="3E92BE1E" w14:textId="77777777" w:rsidTr="00AD76F3">
        <w:trPr>
          <w:trHeight w:val="20"/>
          <w:jc w:val="center"/>
        </w:trPr>
        <w:tc>
          <w:tcPr>
            <w:tcW w:w="421" w:type="dxa"/>
            <w:vMerge w:val="restart"/>
          </w:tcPr>
          <w:p w14:paraId="380E1F58" w14:textId="6EC11450" w:rsidR="00D00C5A" w:rsidRPr="00A356C6" w:rsidRDefault="00D00C5A" w:rsidP="00187402">
            <w:pPr>
              <w:ind w:firstLineChars="0" w:firstLine="0"/>
              <w:jc w:val="left"/>
              <w:rPr>
                <w:rFonts w:ascii="Times New Roman" w:eastAsia="AdvTT7c3c51d9" w:hAnsi="Times New Roman"/>
                <w:kern w:val="0"/>
              </w:rPr>
            </w:pPr>
          </w:p>
        </w:tc>
        <w:tc>
          <w:tcPr>
            <w:tcW w:w="1701" w:type="dxa"/>
          </w:tcPr>
          <w:p w14:paraId="089050E1" w14:textId="41D8EF44" w:rsidR="00D00C5A" w:rsidRPr="00A356C6" w:rsidRDefault="00D00C5A" w:rsidP="00187402">
            <w:pPr>
              <w:ind w:firstLineChars="0" w:firstLine="0"/>
              <w:jc w:val="left"/>
              <w:rPr>
                <w:rFonts w:eastAsia="AdvTT7c3c51d9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No</w:t>
            </w:r>
          </w:p>
        </w:tc>
        <w:tc>
          <w:tcPr>
            <w:tcW w:w="1417" w:type="dxa"/>
          </w:tcPr>
          <w:p w14:paraId="10D545FE" w14:textId="3056AF50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177 (62.3)</w:t>
            </w:r>
          </w:p>
        </w:tc>
        <w:tc>
          <w:tcPr>
            <w:tcW w:w="1985" w:type="dxa"/>
          </w:tcPr>
          <w:p w14:paraId="60EADEA3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hAnsi="Times New Roman"/>
              </w:rPr>
              <w:t>69</w:t>
            </w:r>
            <w:r w:rsidRPr="00A356C6">
              <w:rPr>
                <w:rFonts w:ascii="Times New Roman" w:eastAsia="AdvTT7c3c51d9" w:hAnsi="Times New Roman"/>
                <w:kern w:val="0"/>
              </w:rPr>
              <w:t xml:space="preserve"> (76.7)</w:t>
            </w:r>
          </w:p>
        </w:tc>
        <w:tc>
          <w:tcPr>
            <w:tcW w:w="2551" w:type="dxa"/>
          </w:tcPr>
          <w:p w14:paraId="2D6C0A5A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69 (65.7)</w:t>
            </w:r>
          </w:p>
        </w:tc>
        <w:tc>
          <w:tcPr>
            <w:tcW w:w="2552" w:type="dxa"/>
          </w:tcPr>
          <w:p w14:paraId="24D5F131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39 (43.8)</w:t>
            </w:r>
          </w:p>
        </w:tc>
      </w:tr>
      <w:tr w:rsidR="00D00C5A" w:rsidRPr="00A356C6" w14:paraId="60AFA52E" w14:textId="77777777" w:rsidTr="00AD76F3">
        <w:trPr>
          <w:trHeight w:val="20"/>
          <w:jc w:val="center"/>
        </w:trPr>
        <w:tc>
          <w:tcPr>
            <w:tcW w:w="421" w:type="dxa"/>
            <w:vMerge/>
          </w:tcPr>
          <w:p w14:paraId="1E944C28" w14:textId="003523D2" w:rsidR="00D00C5A" w:rsidRPr="00A356C6" w:rsidRDefault="00D00C5A" w:rsidP="00187402">
            <w:pPr>
              <w:ind w:firstLineChars="0" w:firstLine="0"/>
              <w:jc w:val="left"/>
              <w:rPr>
                <w:rFonts w:ascii="Times New Roman" w:eastAsia="AdvTT7c3c51d9" w:hAnsi="Times New Roman"/>
                <w:kern w:val="0"/>
              </w:rPr>
            </w:pPr>
          </w:p>
        </w:tc>
        <w:tc>
          <w:tcPr>
            <w:tcW w:w="1701" w:type="dxa"/>
          </w:tcPr>
          <w:p w14:paraId="53E216C3" w14:textId="3A5FEDF4" w:rsidR="00D00C5A" w:rsidRPr="00A356C6" w:rsidRDefault="00D00C5A" w:rsidP="00187402">
            <w:pPr>
              <w:ind w:firstLineChars="0" w:firstLine="0"/>
              <w:jc w:val="left"/>
              <w:rPr>
                <w:rFonts w:eastAsia="AdvTT7c3c51d9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Yes</w:t>
            </w:r>
          </w:p>
        </w:tc>
        <w:tc>
          <w:tcPr>
            <w:tcW w:w="1417" w:type="dxa"/>
          </w:tcPr>
          <w:p w14:paraId="3A3A6A68" w14:textId="237B7FC9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107 (37.7)</w:t>
            </w:r>
          </w:p>
        </w:tc>
        <w:tc>
          <w:tcPr>
            <w:tcW w:w="1985" w:type="dxa"/>
          </w:tcPr>
          <w:p w14:paraId="6E10E362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21 (23.3)</w:t>
            </w:r>
          </w:p>
        </w:tc>
        <w:tc>
          <w:tcPr>
            <w:tcW w:w="2551" w:type="dxa"/>
          </w:tcPr>
          <w:p w14:paraId="18F00B02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36 (34.3)</w:t>
            </w:r>
          </w:p>
        </w:tc>
        <w:tc>
          <w:tcPr>
            <w:tcW w:w="2552" w:type="dxa"/>
          </w:tcPr>
          <w:p w14:paraId="4BE30E7D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50 (56.2)</w:t>
            </w:r>
          </w:p>
        </w:tc>
      </w:tr>
      <w:tr w:rsidR="00D00C5A" w:rsidRPr="00A356C6" w14:paraId="5ECDF4FC" w14:textId="77777777" w:rsidTr="00AD76F3">
        <w:trPr>
          <w:trHeight w:val="20"/>
          <w:jc w:val="center"/>
        </w:trPr>
        <w:tc>
          <w:tcPr>
            <w:tcW w:w="10627" w:type="dxa"/>
            <w:gridSpan w:val="6"/>
          </w:tcPr>
          <w:p w14:paraId="1EE553D6" w14:textId="23902164" w:rsidR="00D00C5A" w:rsidRPr="00A356C6" w:rsidRDefault="00D00C5A" w:rsidP="00187402">
            <w:pPr>
              <w:ind w:firstLineChars="0" w:firstLine="0"/>
              <w:jc w:val="left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Adjuvant radiotherapy</w:t>
            </w:r>
          </w:p>
        </w:tc>
      </w:tr>
      <w:tr w:rsidR="00D00C5A" w:rsidRPr="00A356C6" w14:paraId="57706BC9" w14:textId="77777777" w:rsidTr="00AD76F3">
        <w:trPr>
          <w:trHeight w:val="20"/>
          <w:jc w:val="center"/>
        </w:trPr>
        <w:tc>
          <w:tcPr>
            <w:tcW w:w="421" w:type="dxa"/>
            <w:vMerge w:val="restart"/>
          </w:tcPr>
          <w:p w14:paraId="1E3C42E3" w14:textId="13F417F3" w:rsidR="00D00C5A" w:rsidRPr="00A356C6" w:rsidRDefault="00D00C5A" w:rsidP="00187402">
            <w:pPr>
              <w:ind w:firstLineChars="0" w:firstLine="0"/>
              <w:jc w:val="left"/>
              <w:rPr>
                <w:rFonts w:ascii="Times New Roman" w:eastAsia="AdvTT7c3c51d9" w:hAnsi="Times New Roman"/>
                <w:kern w:val="0"/>
              </w:rPr>
            </w:pPr>
          </w:p>
        </w:tc>
        <w:tc>
          <w:tcPr>
            <w:tcW w:w="1701" w:type="dxa"/>
          </w:tcPr>
          <w:p w14:paraId="5BE95C37" w14:textId="42AF9EAC" w:rsidR="00D00C5A" w:rsidRPr="00A356C6" w:rsidRDefault="00D00C5A" w:rsidP="00187402">
            <w:pPr>
              <w:ind w:firstLineChars="0" w:firstLine="0"/>
              <w:jc w:val="left"/>
              <w:rPr>
                <w:rFonts w:eastAsia="AdvTT7c3c51d9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No</w:t>
            </w:r>
          </w:p>
        </w:tc>
        <w:tc>
          <w:tcPr>
            <w:tcW w:w="1417" w:type="dxa"/>
          </w:tcPr>
          <w:p w14:paraId="08DEC20E" w14:textId="056A591D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112 (39.4)</w:t>
            </w:r>
          </w:p>
        </w:tc>
        <w:tc>
          <w:tcPr>
            <w:tcW w:w="1985" w:type="dxa"/>
          </w:tcPr>
          <w:p w14:paraId="64C7406A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41 (45.6)</w:t>
            </w:r>
          </w:p>
        </w:tc>
        <w:tc>
          <w:tcPr>
            <w:tcW w:w="2551" w:type="dxa"/>
          </w:tcPr>
          <w:p w14:paraId="4AFF1E97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31 (29.5)</w:t>
            </w:r>
          </w:p>
        </w:tc>
        <w:tc>
          <w:tcPr>
            <w:tcW w:w="2552" w:type="dxa"/>
          </w:tcPr>
          <w:p w14:paraId="384558E7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40 (44.9)</w:t>
            </w:r>
          </w:p>
        </w:tc>
      </w:tr>
      <w:tr w:rsidR="00D00C5A" w:rsidRPr="00A356C6" w14:paraId="3D19CA01" w14:textId="77777777" w:rsidTr="00AD76F3">
        <w:trPr>
          <w:trHeight w:val="20"/>
          <w:jc w:val="center"/>
        </w:trPr>
        <w:tc>
          <w:tcPr>
            <w:tcW w:w="421" w:type="dxa"/>
            <w:vMerge/>
          </w:tcPr>
          <w:p w14:paraId="0EE3DE02" w14:textId="16478BCA" w:rsidR="00D00C5A" w:rsidRPr="00A356C6" w:rsidRDefault="00D00C5A" w:rsidP="00187402">
            <w:pPr>
              <w:ind w:firstLineChars="0" w:firstLine="0"/>
              <w:jc w:val="left"/>
              <w:rPr>
                <w:rFonts w:ascii="Times New Roman" w:eastAsia="AdvTT7c3c51d9" w:hAnsi="Times New Roman"/>
                <w:kern w:val="0"/>
              </w:rPr>
            </w:pPr>
          </w:p>
        </w:tc>
        <w:tc>
          <w:tcPr>
            <w:tcW w:w="1701" w:type="dxa"/>
          </w:tcPr>
          <w:p w14:paraId="2B53763A" w14:textId="66671588" w:rsidR="00D00C5A" w:rsidRPr="00A356C6" w:rsidRDefault="00D00C5A" w:rsidP="00187402">
            <w:pPr>
              <w:ind w:firstLineChars="0" w:firstLine="0"/>
              <w:jc w:val="left"/>
              <w:rPr>
                <w:rFonts w:eastAsia="AdvTT7c3c51d9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Yes</w:t>
            </w:r>
          </w:p>
        </w:tc>
        <w:tc>
          <w:tcPr>
            <w:tcW w:w="1417" w:type="dxa"/>
          </w:tcPr>
          <w:p w14:paraId="56C899FD" w14:textId="22838A0A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172 (60.6)</w:t>
            </w:r>
          </w:p>
        </w:tc>
        <w:tc>
          <w:tcPr>
            <w:tcW w:w="1985" w:type="dxa"/>
          </w:tcPr>
          <w:p w14:paraId="68C85FA4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49 (54.4)</w:t>
            </w:r>
          </w:p>
        </w:tc>
        <w:tc>
          <w:tcPr>
            <w:tcW w:w="2551" w:type="dxa"/>
          </w:tcPr>
          <w:p w14:paraId="6A0A0386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74 (70.5)</w:t>
            </w:r>
          </w:p>
        </w:tc>
        <w:tc>
          <w:tcPr>
            <w:tcW w:w="2552" w:type="dxa"/>
          </w:tcPr>
          <w:p w14:paraId="1D360991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49 (55.1)</w:t>
            </w:r>
          </w:p>
        </w:tc>
      </w:tr>
      <w:tr w:rsidR="00D00C5A" w:rsidRPr="00A356C6" w14:paraId="23223518" w14:textId="77777777" w:rsidTr="00AD76F3">
        <w:trPr>
          <w:trHeight w:val="20"/>
          <w:jc w:val="center"/>
        </w:trPr>
        <w:tc>
          <w:tcPr>
            <w:tcW w:w="10627" w:type="dxa"/>
            <w:gridSpan w:val="6"/>
          </w:tcPr>
          <w:p w14:paraId="005DA226" w14:textId="3BEB6BAF" w:rsidR="00D00C5A" w:rsidRPr="00A356C6" w:rsidRDefault="00D00C5A" w:rsidP="00187402">
            <w:pPr>
              <w:ind w:firstLineChars="0" w:firstLine="0"/>
              <w:jc w:val="left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Adjuvant chemotherapy</w:t>
            </w:r>
          </w:p>
        </w:tc>
      </w:tr>
      <w:tr w:rsidR="00D00C5A" w:rsidRPr="00A356C6" w14:paraId="54A40F7F" w14:textId="77777777" w:rsidTr="00AD76F3">
        <w:trPr>
          <w:trHeight w:val="20"/>
          <w:jc w:val="center"/>
        </w:trPr>
        <w:tc>
          <w:tcPr>
            <w:tcW w:w="421" w:type="dxa"/>
            <w:vMerge w:val="restart"/>
          </w:tcPr>
          <w:p w14:paraId="29C0E515" w14:textId="0DFD7000" w:rsidR="00D00C5A" w:rsidRPr="00A356C6" w:rsidRDefault="00D00C5A" w:rsidP="00187402">
            <w:pPr>
              <w:ind w:firstLineChars="0" w:firstLine="0"/>
              <w:jc w:val="left"/>
              <w:rPr>
                <w:rFonts w:ascii="Times New Roman" w:eastAsia="AdvTT7c3c51d9" w:hAnsi="Times New Roman"/>
                <w:kern w:val="0"/>
              </w:rPr>
            </w:pPr>
          </w:p>
        </w:tc>
        <w:tc>
          <w:tcPr>
            <w:tcW w:w="1701" w:type="dxa"/>
          </w:tcPr>
          <w:p w14:paraId="49CEE7A7" w14:textId="3BFB9CEF" w:rsidR="00D00C5A" w:rsidRPr="00A356C6" w:rsidRDefault="00D00C5A" w:rsidP="00187402">
            <w:pPr>
              <w:ind w:firstLineChars="0" w:firstLine="0"/>
              <w:jc w:val="left"/>
              <w:rPr>
                <w:rFonts w:eastAsia="AdvTT7c3c51d9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No</w:t>
            </w:r>
          </w:p>
        </w:tc>
        <w:tc>
          <w:tcPr>
            <w:tcW w:w="1417" w:type="dxa"/>
          </w:tcPr>
          <w:p w14:paraId="68212168" w14:textId="71223EC4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213 (75.0)</w:t>
            </w:r>
          </w:p>
        </w:tc>
        <w:tc>
          <w:tcPr>
            <w:tcW w:w="1985" w:type="dxa"/>
          </w:tcPr>
          <w:p w14:paraId="5A0B7742" w14:textId="28AAA8AB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59 (65.6)</w:t>
            </w:r>
          </w:p>
        </w:tc>
        <w:tc>
          <w:tcPr>
            <w:tcW w:w="2551" w:type="dxa"/>
          </w:tcPr>
          <w:p w14:paraId="04EB0F13" w14:textId="1AC60856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77 (73.3)</w:t>
            </w:r>
          </w:p>
        </w:tc>
        <w:tc>
          <w:tcPr>
            <w:tcW w:w="2552" w:type="dxa"/>
          </w:tcPr>
          <w:p w14:paraId="48ADF530" w14:textId="008F8174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77 (86.5)</w:t>
            </w:r>
          </w:p>
        </w:tc>
      </w:tr>
      <w:tr w:rsidR="00D00C5A" w:rsidRPr="00A356C6" w14:paraId="51BCDEAF" w14:textId="77777777" w:rsidTr="00AD76F3">
        <w:trPr>
          <w:trHeight w:val="20"/>
          <w:jc w:val="center"/>
        </w:trPr>
        <w:tc>
          <w:tcPr>
            <w:tcW w:w="421" w:type="dxa"/>
            <w:vMerge/>
          </w:tcPr>
          <w:p w14:paraId="46E57852" w14:textId="4EBE662C" w:rsidR="00D00C5A" w:rsidRPr="00A356C6" w:rsidRDefault="00D00C5A" w:rsidP="00187402">
            <w:pPr>
              <w:ind w:firstLineChars="0" w:firstLine="0"/>
              <w:jc w:val="left"/>
              <w:rPr>
                <w:rFonts w:ascii="Times New Roman" w:eastAsia="AdvTT7c3c51d9" w:hAnsi="Times New Roman"/>
                <w:kern w:val="0"/>
              </w:rPr>
            </w:pPr>
          </w:p>
        </w:tc>
        <w:tc>
          <w:tcPr>
            <w:tcW w:w="1701" w:type="dxa"/>
          </w:tcPr>
          <w:p w14:paraId="257FBC1F" w14:textId="3EC053AB" w:rsidR="00D00C5A" w:rsidRPr="00A356C6" w:rsidRDefault="00D00C5A" w:rsidP="00187402">
            <w:pPr>
              <w:ind w:firstLineChars="0" w:firstLine="0"/>
              <w:jc w:val="left"/>
              <w:rPr>
                <w:rFonts w:eastAsia="AdvTT7c3c51d9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Yes</w:t>
            </w:r>
          </w:p>
        </w:tc>
        <w:tc>
          <w:tcPr>
            <w:tcW w:w="1417" w:type="dxa"/>
          </w:tcPr>
          <w:p w14:paraId="6C45BE2C" w14:textId="2199D4A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71 (25.0)</w:t>
            </w:r>
          </w:p>
        </w:tc>
        <w:tc>
          <w:tcPr>
            <w:tcW w:w="1985" w:type="dxa"/>
          </w:tcPr>
          <w:p w14:paraId="4A9D9CC3" w14:textId="4F7B63BB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31 (34.4)</w:t>
            </w:r>
          </w:p>
        </w:tc>
        <w:tc>
          <w:tcPr>
            <w:tcW w:w="2551" w:type="dxa"/>
          </w:tcPr>
          <w:p w14:paraId="1B93CB92" w14:textId="0B25F37A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28 (26.7)</w:t>
            </w:r>
          </w:p>
        </w:tc>
        <w:tc>
          <w:tcPr>
            <w:tcW w:w="2552" w:type="dxa"/>
          </w:tcPr>
          <w:p w14:paraId="0FF554A4" w14:textId="33502702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12 (13.5)</w:t>
            </w:r>
          </w:p>
        </w:tc>
      </w:tr>
      <w:tr w:rsidR="00D00C5A" w:rsidRPr="00A356C6" w14:paraId="4FE1262A" w14:textId="77777777" w:rsidTr="00AD76F3">
        <w:trPr>
          <w:trHeight w:val="20"/>
          <w:jc w:val="center"/>
        </w:trPr>
        <w:tc>
          <w:tcPr>
            <w:tcW w:w="10627" w:type="dxa"/>
            <w:gridSpan w:val="6"/>
          </w:tcPr>
          <w:p w14:paraId="3B0F2A93" w14:textId="3060C69B" w:rsidR="00D00C5A" w:rsidRPr="00A356C6" w:rsidRDefault="00D00C5A" w:rsidP="00187402">
            <w:pPr>
              <w:ind w:firstLineChars="0" w:firstLine="0"/>
              <w:jc w:val="left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Pathological risk</w:t>
            </w:r>
          </w:p>
        </w:tc>
      </w:tr>
      <w:tr w:rsidR="00D00C5A" w:rsidRPr="00A356C6" w14:paraId="5CD11F53" w14:textId="77777777" w:rsidTr="00AD76F3">
        <w:trPr>
          <w:trHeight w:val="20"/>
          <w:jc w:val="center"/>
        </w:trPr>
        <w:tc>
          <w:tcPr>
            <w:tcW w:w="421" w:type="dxa"/>
            <w:vMerge w:val="restart"/>
          </w:tcPr>
          <w:p w14:paraId="0B81EE28" w14:textId="726EB0CF" w:rsidR="00D00C5A" w:rsidRPr="00A356C6" w:rsidRDefault="00D00C5A" w:rsidP="00187402">
            <w:pPr>
              <w:ind w:firstLineChars="0" w:firstLine="0"/>
              <w:jc w:val="left"/>
              <w:rPr>
                <w:rFonts w:ascii="Times New Roman" w:eastAsia="AdvTT7c3c51d9" w:hAnsi="Times New Roman"/>
                <w:kern w:val="0"/>
              </w:rPr>
            </w:pPr>
          </w:p>
        </w:tc>
        <w:tc>
          <w:tcPr>
            <w:tcW w:w="1701" w:type="dxa"/>
          </w:tcPr>
          <w:p w14:paraId="3F48B6F1" w14:textId="6FE57324" w:rsidR="00D00C5A" w:rsidRPr="00A356C6" w:rsidRDefault="00D00C5A" w:rsidP="00187402">
            <w:pPr>
              <w:ind w:firstLineChars="0" w:firstLine="0"/>
              <w:jc w:val="left"/>
              <w:rPr>
                <w:rFonts w:eastAsia="AdvTT7c3c51d9"/>
                <w:kern w:val="0"/>
              </w:rPr>
            </w:pPr>
            <w:r w:rsidRPr="00A356C6">
              <w:rPr>
                <w:rFonts w:ascii="Times New Roman" w:hAnsi="Times New Roman"/>
                <w:shd w:val="clear" w:color="auto" w:fill="FFFFFF"/>
              </w:rPr>
              <w:t>low-risk</w:t>
            </w:r>
          </w:p>
        </w:tc>
        <w:tc>
          <w:tcPr>
            <w:tcW w:w="1417" w:type="dxa"/>
          </w:tcPr>
          <w:p w14:paraId="129A204B" w14:textId="79AB64D8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108 (38.0)</w:t>
            </w:r>
          </w:p>
        </w:tc>
        <w:tc>
          <w:tcPr>
            <w:tcW w:w="1985" w:type="dxa"/>
          </w:tcPr>
          <w:p w14:paraId="3DD593B8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52 (57.8)</w:t>
            </w:r>
          </w:p>
        </w:tc>
        <w:tc>
          <w:tcPr>
            <w:tcW w:w="2551" w:type="dxa"/>
          </w:tcPr>
          <w:p w14:paraId="4590D5B5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39 (37.1)</w:t>
            </w:r>
          </w:p>
        </w:tc>
        <w:tc>
          <w:tcPr>
            <w:tcW w:w="2552" w:type="dxa"/>
          </w:tcPr>
          <w:p w14:paraId="60634EC1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17 (19.1)</w:t>
            </w:r>
          </w:p>
        </w:tc>
      </w:tr>
      <w:tr w:rsidR="00D00C5A" w:rsidRPr="00A356C6" w14:paraId="3B5ECA06" w14:textId="77777777" w:rsidTr="00AD76F3">
        <w:trPr>
          <w:trHeight w:val="20"/>
          <w:jc w:val="center"/>
        </w:trPr>
        <w:tc>
          <w:tcPr>
            <w:tcW w:w="421" w:type="dxa"/>
            <w:vMerge/>
          </w:tcPr>
          <w:p w14:paraId="5DAB8B7E" w14:textId="1B81DAE1" w:rsidR="00D00C5A" w:rsidRPr="00A356C6" w:rsidRDefault="00D00C5A" w:rsidP="00187402">
            <w:pPr>
              <w:ind w:firstLineChars="0" w:firstLine="0"/>
              <w:jc w:val="left"/>
              <w:rPr>
                <w:rFonts w:ascii="Times New Roman" w:eastAsia="AdvTT7c3c51d9" w:hAnsi="Times New Roman"/>
                <w:kern w:val="0"/>
              </w:rPr>
            </w:pPr>
          </w:p>
        </w:tc>
        <w:tc>
          <w:tcPr>
            <w:tcW w:w="1701" w:type="dxa"/>
          </w:tcPr>
          <w:p w14:paraId="69D365B0" w14:textId="507F0F22" w:rsidR="00D00C5A" w:rsidRPr="00A356C6" w:rsidRDefault="00D00C5A" w:rsidP="00187402">
            <w:pPr>
              <w:ind w:firstLineChars="0" w:firstLine="0"/>
              <w:jc w:val="left"/>
              <w:rPr>
                <w:rFonts w:eastAsia="AdvTT7c3c51d9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Intermediate-risk</w:t>
            </w:r>
          </w:p>
        </w:tc>
        <w:tc>
          <w:tcPr>
            <w:tcW w:w="1417" w:type="dxa"/>
          </w:tcPr>
          <w:p w14:paraId="19134089" w14:textId="639F1AC8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55 (19.4)</w:t>
            </w:r>
          </w:p>
        </w:tc>
        <w:tc>
          <w:tcPr>
            <w:tcW w:w="1985" w:type="dxa"/>
          </w:tcPr>
          <w:p w14:paraId="129F807E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14 (15.6)</w:t>
            </w:r>
          </w:p>
        </w:tc>
        <w:tc>
          <w:tcPr>
            <w:tcW w:w="2551" w:type="dxa"/>
          </w:tcPr>
          <w:p w14:paraId="0C112882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23 (21.9)</w:t>
            </w:r>
          </w:p>
        </w:tc>
        <w:tc>
          <w:tcPr>
            <w:tcW w:w="2552" w:type="dxa"/>
          </w:tcPr>
          <w:p w14:paraId="094BC8B0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18 (20.2)</w:t>
            </w:r>
          </w:p>
        </w:tc>
      </w:tr>
      <w:tr w:rsidR="00D00C5A" w:rsidRPr="00A356C6" w14:paraId="073F9376" w14:textId="77777777" w:rsidTr="00AD76F3">
        <w:trPr>
          <w:trHeight w:val="20"/>
          <w:jc w:val="center"/>
        </w:trPr>
        <w:tc>
          <w:tcPr>
            <w:tcW w:w="421" w:type="dxa"/>
            <w:vMerge/>
          </w:tcPr>
          <w:p w14:paraId="3E7929F6" w14:textId="5FB6AFF2" w:rsidR="00D00C5A" w:rsidRPr="00A356C6" w:rsidRDefault="00D00C5A" w:rsidP="00187402">
            <w:pPr>
              <w:ind w:firstLineChars="0" w:firstLine="0"/>
              <w:jc w:val="left"/>
              <w:rPr>
                <w:rFonts w:ascii="Times New Roman" w:eastAsia="AdvTT7c3c51d9" w:hAnsi="Times New Roman"/>
                <w:kern w:val="0"/>
              </w:rPr>
            </w:pPr>
          </w:p>
        </w:tc>
        <w:tc>
          <w:tcPr>
            <w:tcW w:w="1701" w:type="dxa"/>
          </w:tcPr>
          <w:p w14:paraId="4FE15527" w14:textId="35746A49" w:rsidR="00D00C5A" w:rsidRPr="00A356C6" w:rsidRDefault="00D00C5A" w:rsidP="00187402">
            <w:pPr>
              <w:ind w:firstLineChars="0" w:firstLine="0"/>
              <w:jc w:val="left"/>
              <w:rPr>
                <w:rFonts w:eastAsia="AdvTT7c3c51d9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High-risk</w:t>
            </w:r>
          </w:p>
        </w:tc>
        <w:tc>
          <w:tcPr>
            <w:tcW w:w="1417" w:type="dxa"/>
          </w:tcPr>
          <w:p w14:paraId="494B9DC8" w14:textId="6DF0F484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119 (41.9)</w:t>
            </w:r>
          </w:p>
        </w:tc>
        <w:tc>
          <w:tcPr>
            <w:tcW w:w="1985" w:type="dxa"/>
          </w:tcPr>
          <w:p w14:paraId="74F0CC35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24 (26.7)</w:t>
            </w:r>
          </w:p>
        </w:tc>
        <w:tc>
          <w:tcPr>
            <w:tcW w:w="2551" w:type="dxa"/>
          </w:tcPr>
          <w:p w14:paraId="54D70331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41 (39.0)</w:t>
            </w:r>
          </w:p>
        </w:tc>
        <w:tc>
          <w:tcPr>
            <w:tcW w:w="2552" w:type="dxa"/>
          </w:tcPr>
          <w:p w14:paraId="57A2450B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54 (60.7)</w:t>
            </w:r>
          </w:p>
        </w:tc>
      </w:tr>
      <w:tr w:rsidR="00D00C5A" w:rsidRPr="00A356C6" w14:paraId="21C0124B" w14:textId="77777777" w:rsidTr="00AD76F3">
        <w:trPr>
          <w:trHeight w:val="20"/>
          <w:jc w:val="center"/>
        </w:trPr>
        <w:tc>
          <w:tcPr>
            <w:tcW w:w="421" w:type="dxa"/>
            <w:vMerge/>
          </w:tcPr>
          <w:p w14:paraId="2D08CEE4" w14:textId="7E88B851" w:rsidR="00D00C5A" w:rsidRPr="00A356C6" w:rsidRDefault="00D00C5A" w:rsidP="00187402">
            <w:pPr>
              <w:ind w:firstLineChars="0" w:firstLine="0"/>
              <w:jc w:val="left"/>
              <w:rPr>
                <w:rFonts w:ascii="Times New Roman" w:eastAsia="AdvTT7c3c51d9" w:hAnsi="Times New Roman"/>
                <w:kern w:val="0"/>
              </w:rPr>
            </w:pPr>
          </w:p>
        </w:tc>
        <w:tc>
          <w:tcPr>
            <w:tcW w:w="1701" w:type="dxa"/>
          </w:tcPr>
          <w:p w14:paraId="361303D9" w14:textId="4E1E51AE" w:rsidR="00D00C5A" w:rsidRPr="00A356C6" w:rsidRDefault="00D00C5A" w:rsidP="00187402">
            <w:pPr>
              <w:ind w:firstLineChars="0" w:firstLine="0"/>
              <w:jc w:val="left"/>
              <w:rPr>
                <w:rFonts w:eastAsia="AdvTT7c3c51d9"/>
                <w:kern w:val="0"/>
              </w:rPr>
            </w:pPr>
            <w:r w:rsidRPr="00A356C6">
              <w:rPr>
                <w:rFonts w:ascii="Times New Roman" w:hAnsi="Times New Roman"/>
              </w:rPr>
              <w:t>Unknown</w:t>
            </w:r>
          </w:p>
        </w:tc>
        <w:tc>
          <w:tcPr>
            <w:tcW w:w="1417" w:type="dxa"/>
          </w:tcPr>
          <w:p w14:paraId="45F5BD12" w14:textId="128C93E9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2 (0.7)</w:t>
            </w:r>
          </w:p>
        </w:tc>
        <w:tc>
          <w:tcPr>
            <w:tcW w:w="1985" w:type="dxa"/>
          </w:tcPr>
          <w:p w14:paraId="7F6336E0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0 (0.0)</w:t>
            </w:r>
          </w:p>
        </w:tc>
        <w:tc>
          <w:tcPr>
            <w:tcW w:w="2551" w:type="dxa"/>
          </w:tcPr>
          <w:p w14:paraId="1C3D1953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2 (1.9)</w:t>
            </w:r>
          </w:p>
        </w:tc>
        <w:tc>
          <w:tcPr>
            <w:tcW w:w="2552" w:type="dxa"/>
          </w:tcPr>
          <w:p w14:paraId="6F0158FF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0 (0.0)</w:t>
            </w:r>
          </w:p>
        </w:tc>
      </w:tr>
      <w:tr w:rsidR="00D00C5A" w:rsidRPr="00A356C6" w14:paraId="2A43D635" w14:textId="77777777" w:rsidTr="00AD76F3">
        <w:trPr>
          <w:trHeight w:val="20"/>
          <w:jc w:val="center"/>
        </w:trPr>
        <w:tc>
          <w:tcPr>
            <w:tcW w:w="421" w:type="dxa"/>
            <w:vMerge/>
          </w:tcPr>
          <w:p w14:paraId="608A9133" w14:textId="5E1400B9" w:rsidR="00D00C5A" w:rsidRPr="00A356C6" w:rsidRDefault="00D00C5A" w:rsidP="00187402">
            <w:pPr>
              <w:ind w:firstLineChars="0" w:firstLine="0"/>
              <w:jc w:val="left"/>
              <w:rPr>
                <w:rFonts w:ascii="Times New Roman" w:eastAsia="AdvTT7c3c51d9" w:hAnsi="Times New Roman"/>
                <w:kern w:val="0"/>
              </w:rPr>
            </w:pPr>
          </w:p>
        </w:tc>
        <w:tc>
          <w:tcPr>
            <w:tcW w:w="1701" w:type="dxa"/>
          </w:tcPr>
          <w:p w14:paraId="6FFF6D12" w14:textId="7C304DE9" w:rsidR="00D00C5A" w:rsidRPr="00A356C6" w:rsidRDefault="00D00C5A" w:rsidP="00187402">
            <w:pPr>
              <w:ind w:firstLineChars="0" w:firstLine="0"/>
              <w:jc w:val="left"/>
              <w:rPr>
                <w:rFonts w:eastAsia="AdvTT7c3c51d9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Recurrence</w:t>
            </w:r>
          </w:p>
        </w:tc>
        <w:tc>
          <w:tcPr>
            <w:tcW w:w="1417" w:type="dxa"/>
          </w:tcPr>
          <w:p w14:paraId="3EF13615" w14:textId="12876A23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70 (24.6)</w:t>
            </w:r>
          </w:p>
        </w:tc>
        <w:tc>
          <w:tcPr>
            <w:tcW w:w="1985" w:type="dxa"/>
          </w:tcPr>
          <w:p w14:paraId="46B49454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12 (13.3)</w:t>
            </w:r>
          </w:p>
        </w:tc>
        <w:tc>
          <w:tcPr>
            <w:tcW w:w="2551" w:type="dxa"/>
          </w:tcPr>
          <w:p w14:paraId="18AB260C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22 (21.0)</w:t>
            </w:r>
          </w:p>
        </w:tc>
        <w:tc>
          <w:tcPr>
            <w:tcW w:w="2552" w:type="dxa"/>
          </w:tcPr>
          <w:p w14:paraId="78DF516E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36 (40.4)</w:t>
            </w:r>
          </w:p>
        </w:tc>
      </w:tr>
      <w:tr w:rsidR="00D00C5A" w:rsidRPr="00A356C6" w14:paraId="704CD5D7" w14:textId="77777777" w:rsidTr="00AD76F3">
        <w:trPr>
          <w:trHeight w:val="20"/>
          <w:jc w:val="center"/>
        </w:trPr>
        <w:tc>
          <w:tcPr>
            <w:tcW w:w="421" w:type="dxa"/>
            <w:vMerge/>
          </w:tcPr>
          <w:p w14:paraId="077D82CD" w14:textId="406C9871" w:rsidR="00D00C5A" w:rsidRPr="00A356C6" w:rsidRDefault="00D00C5A" w:rsidP="00187402">
            <w:pPr>
              <w:ind w:firstLineChars="0" w:firstLine="0"/>
              <w:jc w:val="left"/>
              <w:rPr>
                <w:rFonts w:ascii="Times New Roman" w:eastAsia="AdvTT7c3c51d9" w:hAnsi="Times New Roman"/>
                <w:kern w:val="0"/>
              </w:rPr>
            </w:pPr>
          </w:p>
        </w:tc>
        <w:tc>
          <w:tcPr>
            <w:tcW w:w="1701" w:type="dxa"/>
          </w:tcPr>
          <w:p w14:paraId="179CA8D0" w14:textId="6429CB58" w:rsidR="00D00C5A" w:rsidRPr="00A356C6" w:rsidRDefault="00D00C5A" w:rsidP="00187402">
            <w:pPr>
              <w:ind w:firstLineChars="0" w:firstLine="0"/>
              <w:jc w:val="left"/>
              <w:rPr>
                <w:rFonts w:eastAsia="AdvTT7c3c51d9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Death</w:t>
            </w:r>
          </w:p>
        </w:tc>
        <w:tc>
          <w:tcPr>
            <w:tcW w:w="1417" w:type="dxa"/>
          </w:tcPr>
          <w:p w14:paraId="750FBA40" w14:textId="350839C2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49 (17.2)</w:t>
            </w:r>
          </w:p>
        </w:tc>
        <w:tc>
          <w:tcPr>
            <w:tcW w:w="1985" w:type="dxa"/>
          </w:tcPr>
          <w:p w14:paraId="776929E6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7 (7.8)</w:t>
            </w:r>
          </w:p>
        </w:tc>
        <w:tc>
          <w:tcPr>
            <w:tcW w:w="2551" w:type="dxa"/>
          </w:tcPr>
          <w:p w14:paraId="1879581D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13 (12.4)</w:t>
            </w:r>
          </w:p>
        </w:tc>
        <w:tc>
          <w:tcPr>
            <w:tcW w:w="2552" w:type="dxa"/>
          </w:tcPr>
          <w:p w14:paraId="0236183F" w14:textId="77777777" w:rsidR="00D00C5A" w:rsidRPr="00A356C6" w:rsidRDefault="00D00C5A" w:rsidP="00D00C5A">
            <w:pPr>
              <w:ind w:firstLineChars="0" w:firstLine="0"/>
              <w:jc w:val="center"/>
              <w:rPr>
                <w:rFonts w:ascii="Times New Roman" w:eastAsia="AdvTT7c3c51d9" w:hAnsi="Times New Roman"/>
                <w:kern w:val="0"/>
              </w:rPr>
            </w:pPr>
            <w:r w:rsidRPr="00A356C6">
              <w:rPr>
                <w:rFonts w:ascii="Times New Roman" w:eastAsia="AdvTT7c3c51d9" w:hAnsi="Times New Roman"/>
                <w:kern w:val="0"/>
              </w:rPr>
              <w:t>29 (32.6)</w:t>
            </w:r>
          </w:p>
        </w:tc>
      </w:tr>
    </w:tbl>
    <w:p w14:paraId="4EB498B6" w14:textId="77777777" w:rsidR="00752217" w:rsidRPr="00050262" w:rsidRDefault="00752217" w:rsidP="00187402">
      <w:pPr>
        <w:pStyle w:val="af2"/>
      </w:pPr>
      <w:r w:rsidRPr="00050262">
        <w:rPr>
          <w:rFonts w:hint="eastAsia"/>
        </w:rPr>
        <w:t xml:space="preserve">LVSI, lymph vascular space invasion; PMI, </w:t>
      </w:r>
      <w:proofErr w:type="spellStart"/>
      <w:r w:rsidRPr="00050262">
        <w:rPr>
          <w:rFonts w:hint="eastAsia"/>
        </w:rPr>
        <w:t>parametrial</w:t>
      </w:r>
      <w:proofErr w:type="spellEnd"/>
      <w:r w:rsidRPr="00050262">
        <w:rPr>
          <w:rFonts w:hint="eastAsia"/>
        </w:rPr>
        <w:t xml:space="preserve"> involvement; RMI, resection margin involvement; LN, lymph node.</w:t>
      </w:r>
    </w:p>
    <w:p w14:paraId="5EF4B8BA" w14:textId="4B7E1247" w:rsidR="00187402" w:rsidRDefault="00187402" w:rsidP="00187402">
      <w:pPr>
        <w:ind w:firstLineChars="0" w:firstLine="0"/>
        <w:rPr>
          <w:sz w:val="24"/>
        </w:rPr>
      </w:pPr>
    </w:p>
    <w:p w14:paraId="3E8FFC51" w14:textId="78C5C057" w:rsidR="00187402" w:rsidRDefault="00187402" w:rsidP="00187402">
      <w:pPr>
        <w:ind w:firstLineChars="0" w:firstLine="0"/>
        <w:rPr>
          <w:sz w:val="24"/>
        </w:rPr>
      </w:pPr>
    </w:p>
    <w:p w14:paraId="75006812" w14:textId="2BCF9DF3" w:rsidR="00752217" w:rsidRPr="00050262" w:rsidRDefault="00187402" w:rsidP="00187402">
      <w:pPr>
        <w:pStyle w:val="af1"/>
      </w:pPr>
      <w:r w:rsidRPr="00893451">
        <w:t xml:space="preserve">Supplementary </w:t>
      </w:r>
      <w:r w:rsidRPr="00050262">
        <w:t>T</w:t>
      </w:r>
      <w:r>
        <w:t xml:space="preserve">able </w:t>
      </w:r>
      <w:r w:rsidR="00752217" w:rsidRPr="00050262">
        <w:rPr>
          <w:rFonts w:hint="eastAsia"/>
          <w:bCs/>
        </w:rPr>
        <w:t>2</w:t>
      </w:r>
      <w:r>
        <w:rPr>
          <w:bCs/>
        </w:rPr>
        <w:t>.</w:t>
      </w:r>
      <w:r w:rsidR="00752217" w:rsidRPr="00050262">
        <w:t xml:space="preserve"> </w:t>
      </w:r>
      <w:r w:rsidR="00752217" w:rsidRPr="00050262">
        <w:rPr>
          <w:rFonts w:hint="eastAsia"/>
        </w:rPr>
        <w:t>Patients</w:t>
      </w:r>
      <w:r w:rsidR="00752217" w:rsidRPr="00050262">
        <w:t>’</w:t>
      </w:r>
      <w:r w:rsidR="00752217" w:rsidRPr="00050262">
        <w:rPr>
          <w:rFonts w:hint="eastAsia"/>
        </w:rPr>
        <w:t xml:space="preserve"> baseline characteristic of before and after match</w:t>
      </w:r>
      <w:r w:rsidR="00752217" w:rsidRPr="00050262">
        <w:t xml:space="preserve">ing for </w:t>
      </w:r>
      <w:r w:rsidR="00752217" w:rsidRPr="00050262">
        <w:rPr>
          <w:rFonts w:eastAsia="AdvTT7c3c51d9"/>
          <w:kern w:val="0"/>
        </w:rPr>
        <w:t xml:space="preserve">endometrial </w:t>
      </w:r>
      <w:r w:rsidR="00752217" w:rsidRPr="00050262">
        <w:t>invasion</w:t>
      </w:r>
      <w:r>
        <w:t>.</w:t>
      </w:r>
    </w:p>
    <w:tbl>
      <w:tblPr>
        <w:tblStyle w:val="ae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79"/>
        <w:gridCol w:w="1701"/>
        <w:gridCol w:w="1559"/>
        <w:gridCol w:w="1848"/>
        <w:gridCol w:w="992"/>
        <w:gridCol w:w="1134"/>
        <w:gridCol w:w="1134"/>
        <w:gridCol w:w="992"/>
      </w:tblGrid>
      <w:tr w:rsidR="0056111B" w:rsidRPr="00187402" w14:paraId="70AF890D" w14:textId="77777777" w:rsidTr="00AD76F3">
        <w:trPr>
          <w:trHeight w:val="340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14:paraId="1E7F3C7A" w14:textId="3ED3924D" w:rsidR="0056111B" w:rsidRPr="00187402" w:rsidRDefault="0056111B" w:rsidP="00806FFC">
            <w:pPr>
              <w:ind w:firstLineChars="0" w:firstLine="0"/>
              <w:jc w:val="left"/>
            </w:pPr>
            <w:r w:rsidRPr="00187402">
              <w:rPr>
                <w:rFonts w:ascii="Times New Roman" w:hAnsi="Times New Roman"/>
              </w:rPr>
              <w:t>Characteristic</w:t>
            </w:r>
          </w:p>
        </w:tc>
        <w:tc>
          <w:tcPr>
            <w:tcW w:w="4399" w:type="dxa"/>
            <w:gridSpan w:val="3"/>
            <w:vAlign w:val="center"/>
          </w:tcPr>
          <w:p w14:paraId="0451C01C" w14:textId="569B4A53" w:rsidR="0056111B" w:rsidRPr="00187402" w:rsidRDefault="0056111B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Before matching</w:t>
            </w:r>
          </w:p>
        </w:tc>
        <w:tc>
          <w:tcPr>
            <w:tcW w:w="3260" w:type="dxa"/>
            <w:gridSpan w:val="3"/>
            <w:vAlign w:val="center"/>
          </w:tcPr>
          <w:p w14:paraId="4F43A220" w14:textId="77777777" w:rsidR="0056111B" w:rsidRPr="00187402" w:rsidRDefault="0056111B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After matching</w:t>
            </w:r>
          </w:p>
        </w:tc>
      </w:tr>
      <w:tr w:rsidR="0056111B" w:rsidRPr="00187402" w14:paraId="4E7FBBA3" w14:textId="77777777" w:rsidTr="00AD76F3">
        <w:trPr>
          <w:trHeight w:val="340"/>
          <w:jc w:val="center"/>
        </w:trPr>
        <w:tc>
          <w:tcPr>
            <w:tcW w:w="1980" w:type="dxa"/>
            <w:gridSpan w:val="2"/>
            <w:vMerge/>
            <w:vAlign w:val="center"/>
          </w:tcPr>
          <w:p w14:paraId="382D9D40" w14:textId="77777777" w:rsidR="0056111B" w:rsidRPr="00187402" w:rsidRDefault="0056111B" w:rsidP="00806FFC">
            <w:pPr>
              <w:ind w:firstLine="420"/>
              <w:jc w:val="left"/>
            </w:pPr>
          </w:p>
        </w:tc>
        <w:tc>
          <w:tcPr>
            <w:tcW w:w="1559" w:type="dxa"/>
            <w:vAlign w:val="center"/>
          </w:tcPr>
          <w:p w14:paraId="70B86E76" w14:textId="123FE47F" w:rsidR="0056111B" w:rsidRPr="00187402" w:rsidRDefault="0056111B" w:rsidP="00806FFC">
            <w:pPr>
              <w:keepNext/>
              <w:keepLines/>
              <w:spacing w:before="200"/>
              <w:ind w:firstLineChars="0" w:firstLine="0"/>
              <w:jc w:val="center"/>
              <w:outlineLvl w:val="2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  <w:kern w:val="0"/>
              </w:rPr>
              <w:t>ART</w:t>
            </w:r>
          </w:p>
        </w:tc>
        <w:tc>
          <w:tcPr>
            <w:tcW w:w="1848" w:type="dxa"/>
            <w:vAlign w:val="center"/>
          </w:tcPr>
          <w:p w14:paraId="6E728A9E" w14:textId="77777777" w:rsidR="0056111B" w:rsidRPr="00187402" w:rsidRDefault="0056111B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  <w:kern w:val="0"/>
              </w:rPr>
              <w:t>non-ART</w:t>
            </w:r>
          </w:p>
        </w:tc>
        <w:tc>
          <w:tcPr>
            <w:tcW w:w="992" w:type="dxa"/>
            <w:vAlign w:val="center"/>
          </w:tcPr>
          <w:p w14:paraId="3B3CC303" w14:textId="3FFCE33C" w:rsidR="0056111B" w:rsidRPr="00187402" w:rsidRDefault="0056111B" w:rsidP="00806FFC">
            <w:pPr>
              <w:keepNext/>
              <w:keepLines/>
              <w:spacing w:before="200"/>
              <w:ind w:firstLineChars="0" w:firstLine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</w:rPr>
              <w:t>p</w:t>
            </w:r>
            <w:r w:rsidRPr="00187402">
              <w:rPr>
                <w:rFonts w:ascii="Times New Roman" w:hAnsi="Times New Roman"/>
                <w:kern w:val="0"/>
                <w:vertAlign w:val="superscript"/>
              </w:rPr>
              <w:t>a</w:t>
            </w:r>
          </w:p>
        </w:tc>
        <w:tc>
          <w:tcPr>
            <w:tcW w:w="1134" w:type="dxa"/>
            <w:vAlign w:val="center"/>
          </w:tcPr>
          <w:p w14:paraId="25122E6C" w14:textId="77777777" w:rsidR="0056111B" w:rsidRPr="00187402" w:rsidRDefault="0056111B" w:rsidP="00806FFC">
            <w:pPr>
              <w:keepNext/>
              <w:keepLines/>
              <w:spacing w:before="200"/>
              <w:ind w:firstLineChars="0" w:firstLine="0"/>
              <w:jc w:val="center"/>
              <w:outlineLvl w:val="2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  <w:kern w:val="0"/>
              </w:rPr>
              <w:t>ART</w:t>
            </w:r>
          </w:p>
        </w:tc>
        <w:tc>
          <w:tcPr>
            <w:tcW w:w="1134" w:type="dxa"/>
            <w:vAlign w:val="center"/>
          </w:tcPr>
          <w:p w14:paraId="458BA107" w14:textId="77777777" w:rsidR="0056111B" w:rsidRPr="00187402" w:rsidRDefault="0056111B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  <w:kern w:val="0"/>
              </w:rPr>
              <w:t>non-ART</w:t>
            </w:r>
          </w:p>
        </w:tc>
        <w:tc>
          <w:tcPr>
            <w:tcW w:w="992" w:type="dxa"/>
            <w:vAlign w:val="center"/>
          </w:tcPr>
          <w:p w14:paraId="18AD6170" w14:textId="49AEBB28" w:rsidR="0056111B" w:rsidRPr="00187402" w:rsidRDefault="0056111B" w:rsidP="00806FFC">
            <w:pPr>
              <w:keepNext/>
              <w:keepLines/>
              <w:spacing w:before="200"/>
              <w:ind w:firstLineChars="0" w:firstLine="0"/>
              <w:jc w:val="center"/>
              <w:outlineLvl w:val="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/>
                <w:kern w:val="0"/>
              </w:rPr>
              <w:t>p</w:t>
            </w:r>
            <w:r w:rsidRPr="00187402">
              <w:rPr>
                <w:rFonts w:ascii="Times New Roman" w:hAnsi="Times New Roman"/>
                <w:kern w:val="0"/>
                <w:vertAlign w:val="superscript"/>
              </w:rPr>
              <w:t>b</w:t>
            </w:r>
            <w:proofErr w:type="spellEnd"/>
          </w:p>
        </w:tc>
      </w:tr>
      <w:tr w:rsidR="00187402" w:rsidRPr="00187402" w14:paraId="30CE1E89" w14:textId="77777777" w:rsidTr="00AD76F3">
        <w:trPr>
          <w:trHeight w:val="340"/>
          <w:jc w:val="center"/>
        </w:trPr>
        <w:tc>
          <w:tcPr>
            <w:tcW w:w="1980" w:type="dxa"/>
            <w:gridSpan w:val="2"/>
            <w:vAlign w:val="center"/>
          </w:tcPr>
          <w:p w14:paraId="31D3803F" w14:textId="532E6988" w:rsidR="00187402" w:rsidRPr="00187402" w:rsidRDefault="00187402" w:rsidP="00806FFC">
            <w:pPr>
              <w:ind w:firstLineChars="0" w:firstLine="0"/>
              <w:jc w:val="left"/>
            </w:pPr>
            <w:r w:rsidRPr="00187402">
              <w:rPr>
                <w:rFonts w:ascii="Times New Roman" w:hAnsi="Times New Roman"/>
              </w:rPr>
              <w:t>Number (%)</w:t>
            </w:r>
          </w:p>
        </w:tc>
        <w:tc>
          <w:tcPr>
            <w:tcW w:w="1559" w:type="dxa"/>
            <w:vAlign w:val="center"/>
          </w:tcPr>
          <w:p w14:paraId="733A973D" w14:textId="48F6742B" w:rsidR="00187402" w:rsidRPr="00187402" w:rsidRDefault="0018740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49 (54.4)</w:t>
            </w:r>
          </w:p>
        </w:tc>
        <w:tc>
          <w:tcPr>
            <w:tcW w:w="1848" w:type="dxa"/>
            <w:vAlign w:val="center"/>
          </w:tcPr>
          <w:p w14:paraId="29C9001D" w14:textId="77777777" w:rsidR="00187402" w:rsidRPr="00187402" w:rsidRDefault="0018740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41 (45.6)</w:t>
            </w:r>
          </w:p>
        </w:tc>
        <w:tc>
          <w:tcPr>
            <w:tcW w:w="992" w:type="dxa"/>
            <w:vAlign w:val="center"/>
          </w:tcPr>
          <w:p w14:paraId="1F16233E" w14:textId="77777777" w:rsidR="00187402" w:rsidRPr="00187402" w:rsidRDefault="0018740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2F52B8AC" w14:textId="77777777" w:rsidR="00187402" w:rsidRPr="00187402" w:rsidRDefault="0018740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26 (50.0)</w:t>
            </w:r>
          </w:p>
        </w:tc>
        <w:tc>
          <w:tcPr>
            <w:tcW w:w="1134" w:type="dxa"/>
            <w:vAlign w:val="center"/>
          </w:tcPr>
          <w:p w14:paraId="13836C57" w14:textId="77777777" w:rsidR="00187402" w:rsidRPr="00187402" w:rsidRDefault="0018740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26 (50.0)</w:t>
            </w:r>
          </w:p>
        </w:tc>
        <w:tc>
          <w:tcPr>
            <w:tcW w:w="992" w:type="dxa"/>
            <w:vAlign w:val="center"/>
          </w:tcPr>
          <w:p w14:paraId="33DFEE84" w14:textId="77777777" w:rsidR="00187402" w:rsidRPr="00187402" w:rsidRDefault="0018740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A61312" w:rsidRPr="00187402" w14:paraId="375D0FCE" w14:textId="77777777" w:rsidTr="00AD76F3">
        <w:trPr>
          <w:trHeight w:val="340"/>
          <w:jc w:val="center"/>
        </w:trPr>
        <w:tc>
          <w:tcPr>
            <w:tcW w:w="9639" w:type="dxa"/>
            <w:gridSpan w:val="8"/>
            <w:vAlign w:val="center"/>
          </w:tcPr>
          <w:p w14:paraId="46D36882" w14:textId="357AFCDE" w:rsidR="00A61312" w:rsidRPr="00187402" w:rsidRDefault="00A61312" w:rsidP="00A61312">
            <w:pPr>
              <w:ind w:firstLineChars="0" w:firstLine="0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Age, y</w:t>
            </w:r>
          </w:p>
        </w:tc>
      </w:tr>
      <w:tr w:rsidR="00A61312" w:rsidRPr="00187402" w14:paraId="1014EBCB" w14:textId="77777777" w:rsidTr="00AD76F3">
        <w:trPr>
          <w:trHeight w:val="340"/>
          <w:jc w:val="center"/>
        </w:trPr>
        <w:tc>
          <w:tcPr>
            <w:tcW w:w="279" w:type="dxa"/>
            <w:vMerge w:val="restart"/>
            <w:vAlign w:val="center"/>
          </w:tcPr>
          <w:p w14:paraId="08341DBE" w14:textId="7983A3A0" w:rsidR="00A61312" w:rsidRPr="00187402" w:rsidRDefault="00A61312" w:rsidP="00806FFC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66473AB0" w14:textId="25DFCDD2" w:rsidR="00A61312" w:rsidRPr="00187402" w:rsidRDefault="00A61312" w:rsidP="00806FFC">
            <w:pPr>
              <w:ind w:firstLineChars="0" w:firstLine="0"/>
              <w:jc w:val="left"/>
            </w:pPr>
            <w:r>
              <w:rPr>
                <w:rFonts w:ascii="Times New Roman" w:hAnsi="Times New Roman"/>
              </w:rPr>
              <w:t>&lt;</w:t>
            </w:r>
            <w:r w:rsidRPr="00187402">
              <w:rPr>
                <w:rFonts w:ascii="Times New Roman" w:hAnsi="Times New Roman"/>
              </w:rPr>
              <w:t>50</w:t>
            </w:r>
          </w:p>
        </w:tc>
        <w:tc>
          <w:tcPr>
            <w:tcW w:w="1559" w:type="dxa"/>
            <w:vAlign w:val="center"/>
          </w:tcPr>
          <w:p w14:paraId="5265B593" w14:textId="476AC653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10 (20.4)</w:t>
            </w:r>
          </w:p>
        </w:tc>
        <w:tc>
          <w:tcPr>
            <w:tcW w:w="1848" w:type="dxa"/>
            <w:vAlign w:val="center"/>
          </w:tcPr>
          <w:p w14:paraId="22F3A10B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4 (9.8)</w:t>
            </w:r>
          </w:p>
        </w:tc>
        <w:tc>
          <w:tcPr>
            <w:tcW w:w="992" w:type="dxa"/>
            <w:vMerge w:val="restart"/>
            <w:vAlign w:val="center"/>
          </w:tcPr>
          <w:p w14:paraId="7775F843" w14:textId="68AA3F62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0.328</w:t>
            </w:r>
          </w:p>
        </w:tc>
        <w:tc>
          <w:tcPr>
            <w:tcW w:w="1134" w:type="dxa"/>
            <w:vAlign w:val="center"/>
          </w:tcPr>
          <w:p w14:paraId="03C2174F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2 (7.7)</w:t>
            </w:r>
          </w:p>
        </w:tc>
        <w:tc>
          <w:tcPr>
            <w:tcW w:w="1134" w:type="dxa"/>
            <w:vAlign w:val="center"/>
          </w:tcPr>
          <w:p w14:paraId="4804D3A4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2 (11.5)</w:t>
            </w:r>
          </w:p>
        </w:tc>
        <w:tc>
          <w:tcPr>
            <w:tcW w:w="992" w:type="dxa"/>
            <w:vMerge w:val="restart"/>
            <w:vAlign w:val="center"/>
          </w:tcPr>
          <w:p w14:paraId="7C381F47" w14:textId="6C33F249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0.881</w:t>
            </w:r>
          </w:p>
        </w:tc>
      </w:tr>
      <w:tr w:rsidR="00A61312" w:rsidRPr="00187402" w14:paraId="400D1299" w14:textId="77777777" w:rsidTr="00AD76F3">
        <w:trPr>
          <w:trHeight w:val="340"/>
          <w:jc w:val="center"/>
        </w:trPr>
        <w:tc>
          <w:tcPr>
            <w:tcW w:w="279" w:type="dxa"/>
            <w:vMerge/>
            <w:vAlign w:val="center"/>
          </w:tcPr>
          <w:p w14:paraId="0DA68E1C" w14:textId="4A293D04" w:rsidR="00A61312" w:rsidRPr="00187402" w:rsidRDefault="00A61312" w:rsidP="00806FFC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79F165A9" w14:textId="01F1586F" w:rsidR="00A61312" w:rsidRPr="00187402" w:rsidRDefault="00A61312" w:rsidP="00806FFC">
            <w:pPr>
              <w:ind w:firstLineChars="0" w:firstLine="0"/>
              <w:jc w:val="left"/>
            </w:pPr>
            <w:r w:rsidRPr="00187402"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</w:rPr>
              <w:t>–</w:t>
            </w:r>
            <w:r w:rsidRPr="00187402">
              <w:rPr>
                <w:rFonts w:ascii="Times New Roman" w:hAnsi="Times New Roman"/>
              </w:rPr>
              <w:t>59</w:t>
            </w:r>
          </w:p>
        </w:tc>
        <w:tc>
          <w:tcPr>
            <w:tcW w:w="1559" w:type="dxa"/>
            <w:vAlign w:val="center"/>
          </w:tcPr>
          <w:p w14:paraId="49A686F6" w14:textId="55A36F4B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15 (30.6)</w:t>
            </w:r>
          </w:p>
        </w:tc>
        <w:tc>
          <w:tcPr>
            <w:tcW w:w="1848" w:type="dxa"/>
            <w:vAlign w:val="center"/>
          </w:tcPr>
          <w:p w14:paraId="14946D74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12 (29.3)</w:t>
            </w:r>
          </w:p>
        </w:tc>
        <w:tc>
          <w:tcPr>
            <w:tcW w:w="992" w:type="dxa"/>
            <w:vMerge/>
            <w:vAlign w:val="center"/>
          </w:tcPr>
          <w:p w14:paraId="1D37A5B4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7ADCA475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10 (38.5)</w:t>
            </w:r>
          </w:p>
        </w:tc>
        <w:tc>
          <w:tcPr>
            <w:tcW w:w="1134" w:type="dxa"/>
            <w:vAlign w:val="center"/>
          </w:tcPr>
          <w:p w14:paraId="7D9E13F0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9 (34.6)</w:t>
            </w:r>
          </w:p>
        </w:tc>
        <w:tc>
          <w:tcPr>
            <w:tcW w:w="992" w:type="dxa"/>
            <w:vMerge/>
            <w:vAlign w:val="center"/>
          </w:tcPr>
          <w:p w14:paraId="346FCCB5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A61312" w:rsidRPr="00187402" w14:paraId="5BD1B11B" w14:textId="77777777" w:rsidTr="00AD76F3">
        <w:trPr>
          <w:trHeight w:val="340"/>
          <w:jc w:val="center"/>
        </w:trPr>
        <w:tc>
          <w:tcPr>
            <w:tcW w:w="279" w:type="dxa"/>
            <w:vMerge/>
            <w:vAlign w:val="center"/>
          </w:tcPr>
          <w:p w14:paraId="508F3F10" w14:textId="2B16A117" w:rsidR="00A61312" w:rsidRPr="00187402" w:rsidRDefault="00A61312" w:rsidP="00806FFC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79E2AEAB" w14:textId="623721B1" w:rsidR="00A61312" w:rsidRPr="00187402" w:rsidRDefault="00A61312" w:rsidP="00806FFC">
            <w:pPr>
              <w:ind w:firstLineChars="0" w:firstLine="0"/>
              <w:jc w:val="left"/>
            </w:pPr>
            <w:bookmarkStart w:id="0" w:name="OLE_LINK4"/>
            <w:r w:rsidRPr="00187402">
              <w:rPr>
                <w:rFonts w:ascii="Times New Roman" w:hAnsi="Times New Roman"/>
              </w:rPr>
              <w:t>≥</w:t>
            </w:r>
            <w:bookmarkEnd w:id="0"/>
            <w:r w:rsidRPr="00187402">
              <w:rPr>
                <w:rFonts w:ascii="Times New Roman" w:hAnsi="Times New Roman"/>
              </w:rPr>
              <w:t>60</w:t>
            </w:r>
          </w:p>
        </w:tc>
        <w:tc>
          <w:tcPr>
            <w:tcW w:w="1559" w:type="dxa"/>
            <w:vAlign w:val="center"/>
          </w:tcPr>
          <w:p w14:paraId="22732D98" w14:textId="3CD6074B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24 (49.0)</w:t>
            </w:r>
          </w:p>
        </w:tc>
        <w:tc>
          <w:tcPr>
            <w:tcW w:w="1848" w:type="dxa"/>
            <w:vAlign w:val="center"/>
          </w:tcPr>
          <w:p w14:paraId="37A8DF76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25 (61.0)</w:t>
            </w:r>
          </w:p>
        </w:tc>
        <w:tc>
          <w:tcPr>
            <w:tcW w:w="992" w:type="dxa"/>
            <w:vMerge/>
            <w:vAlign w:val="center"/>
          </w:tcPr>
          <w:p w14:paraId="64917108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AAA1E77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14 (53.8)</w:t>
            </w:r>
          </w:p>
        </w:tc>
        <w:tc>
          <w:tcPr>
            <w:tcW w:w="1134" w:type="dxa"/>
            <w:vAlign w:val="center"/>
          </w:tcPr>
          <w:p w14:paraId="2B5F9DEA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14 (53.8)</w:t>
            </w:r>
          </w:p>
        </w:tc>
        <w:tc>
          <w:tcPr>
            <w:tcW w:w="992" w:type="dxa"/>
            <w:vMerge/>
            <w:vAlign w:val="center"/>
          </w:tcPr>
          <w:p w14:paraId="0E39D5F4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806FFC" w:rsidRPr="00187402" w14:paraId="57049BE3" w14:textId="77777777" w:rsidTr="00AD76F3">
        <w:trPr>
          <w:trHeight w:val="340"/>
          <w:jc w:val="center"/>
        </w:trPr>
        <w:tc>
          <w:tcPr>
            <w:tcW w:w="9639" w:type="dxa"/>
            <w:gridSpan w:val="8"/>
            <w:vAlign w:val="center"/>
          </w:tcPr>
          <w:p w14:paraId="4929789B" w14:textId="61D31518" w:rsidR="00806FFC" w:rsidRPr="00187402" w:rsidRDefault="00806FFC" w:rsidP="00806FFC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Year at diagnosis</w:t>
            </w:r>
          </w:p>
        </w:tc>
      </w:tr>
      <w:tr w:rsidR="00A61312" w:rsidRPr="00187402" w14:paraId="65B24E31" w14:textId="77777777" w:rsidTr="00AD76F3">
        <w:trPr>
          <w:trHeight w:val="340"/>
          <w:jc w:val="center"/>
        </w:trPr>
        <w:tc>
          <w:tcPr>
            <w:tcW w:w="279" w:type="dxa"/>
            <w:vMerge w:val="restart"/>
            <w:vAlign w:val="center"/>
          </w:tcPr>
          <w:p w14:paraId="66DD3B8A" w14:textId="52566B79" w:rsidR="00A61312" w:rsidRPr="00187402" w:rsidRDefault="00A61312" w:rsidP="00806FFC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656BA66E" w14:textId="17740E83" w:rsidR="00A61312" w:rsidRPr="00187402" w:rsidRDefault="00A61312" w:rsidP="00806FFC">
            <w:pPr>
              <w:ind w:firstLineChars="0" w:firstLine="0"/>
              <w:jc w:val="left"/>
            </w:pPr>
            <w:r w:rsidRPr="00187402">
              <w:rPr>
                <w:rFonts w:ascii="Times New Roman" w:hAnsi="Times New Roman"/>
              </w:rPr>
              <w:t>2004</w:t>
            </w:r>
            <w:r>
              <w:rPr>
                <w:rFonts w:ascii="Times New Roman" w:hAnsi="Times New Roman"/>
              </w:rPr>
              <w:t>–</w:t>
            </w:r>
            <w:r w:rsidRPr="00187402">
              <w:rPr>
                <w:rFonts w:ascii="Times New Roman" w:hAnsi="Times New Roman"/>
              </w:rPr>
              <w:t>2008</w:t>
            </w:r>
          </w:p>
        </w:tc>
        <w:tc>
          <w:tcPr>
            <w:tcW w:w="1559" w:type="dxa"/>
            <w:vAlign w:val="center"/>
          </w:tcPr>
          <w:p w14:paraId="5042026F" w14:textId="1077F7D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6 (12.2)</w:t>
            </w:r>
          </w:p>
        </w:tc>
        <w:tc>
          <w:tcPr>
            <w:tcW w:w="1848" w:type="dxa"/>
            <w:vAlign w:val="center"/>
          </w:tcPr>
          <w:p w14:paraId="0F644C58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6 (14.6)</w:t>
            </w:r>
          </w:p>
        </w:tc>
        <w:tc>
          <w:tcPr>
            <w:tcW w:w="992" w:type="dxa"/>
            <w:vMerge w:val="restart"/>
            <w:vAlign w:val="center"/>
          </w:tcPr>
          <w:p w14:paraId="15D194A7" w14:textId="54020375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0.740</w:t>
            </w:r>
          </w:p>
        </w:tc>
        <w:tc>
          <w:tcPr>
            <w:tcW w:w="1134" w:type="dxa"/>
            <w:vAlign w:val="center"/>
          </w:tcPr>
          <w:p w14:paraId="2440857D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4 (15.4)</w:t>
            </w:r>
          </w:p>
        </w:tc>
        <w:tc>
          <w:tcPr>
            <w:tcW w:w="1134" w:type="dxa"/>
            <w:vAlign w:val="center"/>
          </w:tcPr>
          <w:p w14:paraId="5A4DD670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4 (15.4)</w:t>
            </w:r>
          </w:p>
        </w:tc>
        <w:tc>
          <w:tcPr>
            <w:tcW w:w="992" w:type="dxa"/>
            <w:vMerge w:val="restart"/>
            <w:vAlign w:val="center"/>
          </w:tcPr>
          <w:p w14:paraId="77287235" w14:textId="5EE723C4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1.000</w:t>
            </w:r>
          </w:p>
        </w:tc>
      </w:tr>
      <w:tr w:rsidR="00A61312" w:rsidRPr="00187402" w14:paraId="0338E288" w14:textId="77777777" w:rsidTr="00AD76F3">
        <w:trPr>
          <w:trHeight w:val="340"/>
          <w:jc w:val="center"/>
        </w:trPr>
        <w:tc>
          <w:tcPr>
            <w:tcW w:w="279" w:type="dxa"/>
            <w:vMerge/>
            <w:vAlign w:val="center"/>
          </w:tcPr>
          <w:p w14:paraId="046EA038" w14:textId="5865F1DF" w:rsidR="00A61312" w:rsidRPr="00187402" w:rsidRDefault="00A61312" w:rsidP="00806FFC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46F48515" w14:textId="2A13F09E" w:rsidR="00A61312" w:rsidRPr="00187402" w:rsidRDefault="00A61312" w:rsidP="00806FFC">
            <w:pPr>
              <w:ind w:firstLineChars="0" w:firstLine="0"/>
              <w:jc w:val="left"/>
            </w:pPr>
            <w:r w:rsidRPr="00187402">
              <w:rPr>
                <w:rFonts w:ascii="Times New Roman" w:hAnsi="Times New Roman"/>
              </w:rPr>
              <w:t>2009</w:t>
            </w:r>
            <w:r>
              <w:rPr>
                <w:rFonts w:ascii="Times New Roman" w:hAnsi="Times New Roman"/>
              </w:rPr>
              <w:t>–</w:t>
            </w:r>
            <w:r w:rsidRPr="00187402">
              <w:rPr>
                <w:rFonts w:ascii="Times New Roman" w:hAnsi="Times New Roman"/>
              </w:rPr>
              <w:t>2016</w:t>
            </w:r>
          </w:p>
        </w:tc>
        <w:tc>
          <w:tcPr>
            <w:tcW w:w="1559" w:type="dxa"/>
            <w:vAlign w:val="center"/>
          </w:tcPr>
          <w:p w14:paraId="230545D5" w14:textId="6DDCB40F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43 (87.8)</w:t>
            </w:r>
          </w:p>
        </w:tc>
        <w:tc>
          <w:tcPr>
            <w:tcW w:w="1848" w:type="dxa"/>
            <w:vAlign w:val="center"/>
          </w:tcPr>
          <w:p w14:paraId="1C54CCC8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35 (85.4)</w:t>
            </w:r>
          </w:p>
        </w:tc>
        <w:tc>
          <w:tcPr>
            <w:tcW w:w="992" w:type="dxa"/>
            <w:vMerge/>
            <w:vAlign w:val="center"/>
          </w:tcPr>
          <w:p w14:paraId="7C40C44F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5BB7F89E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22 (84.6)</w:t>
            </w:r>
          </w:p>
        </w:tc>
        <w:tc>
          <w:tcPr>
            <w:tcW w:w="1134" w:type="dxa"/>
            <w:vAlign w:val="center"/>
          </w:tcPr>
          <w:p w14:paraId="3BC9B139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22 (84.6)</w:t>
            </w:r>
          </w:p>
        </w:tc>
        <w:tc>
          <w:tcPr>
            <w:tcW w:w="992" w:type="dxa"/>
            <w:vMerge/>
            <w:vAlign w:val="center"/>
          </w:tcPr>
          <w:p w14:paraId="43A099CB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806FFC" w:rsidRPr="00187402" w14:paraId="7E7FEF58" w14:textId="77777777" w:rsidTr="00AD76F3">
        <w:trPr>
          <w:trHeight w:val="340"/>
          <w:jc w:val="center"/>
        </w:trPr>
        <w:tc>
          <w:tcPr>
            <w:tcW w:w="9639" w:type="dxa"/>
            <w:gridSpan w:val="8"/>
            <w:vAlign w:val="center"/>
          </w:tcPr>
          <w:p w14:paraId="016E45FF" w14:textId="2812FE08" w:rsidR="00806FFC" w:rsidRPr="00187402" w:rsidRDefault="00806FFC" w:rsidP="00806FFC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Stage</w:t>
            </w:r>
          </w:p>
        </w:tc>
      </w:tr>
      <w:tr w:rsidR="00A61312" w:rsidRPr="00187402" w14:paraId="6A564214" w14:textId="77777777" w:rsidTr="00AD76F3">
        <w:trPr>
          <w:trHeight w:val="340"/>
          <w:jc w:val="center"/>
        </w:trPr>
        <w:tc>
          <w:tcPr>
            <w:tcW w:w="279" w:type="dxa"/>
            <w:vMerge w:val="restart"/>
            <w:vAlign w:val="center"/>
          </w:tcPr>
          <w:p w14:paraId="0D0E0D84" w14:textId="5368994C" w:rsidR="00A61312" w:rsidRPr="00187402" w:rsidRDefault="00A61312" w:rsidP="00806FFC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5F3B2CB0" w14:textId="3D4B46D9" w:rsidR="00A61312" w:rsidRPr="00187402" w:rsidRDefault="00A61312" w:rsidP="00806FFC">
            <w:pPr>
              <w:ind w:firstLineChars="0" w:firstLine="0"/>
              <w:jc w:val="left"/>
            </w:pPr>
            <w:r w:rsidRPr="00187402">
              <w:rPr>
                <w:rFonts w:ascii="Times New Roman" w:hAnsi="Times New Roman"/>
              </w:rPr>
              <w:t>IB</w:t>
            </w:r>
          </w:p>
        </w:tc>
        <w:tc>
          <w:tcPr>
            <w:tcW w:w="1559" w:type="dxa"/>
            <w:vAlign w:val="center"/>
          </w:tcPr>
          <w:p w14:paraId="6F293A6C" w14:textId="3C1A7D06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22 (44.9)</w:t>
            </w:r>
          </w:p>
        </w:tc>
        <w:tc>
          <w:tcPr>
            <w:tcW w:w="1848" w:type="dxa"/>
            <w:vAlign w:val="center"/>
          </w:tcPr>
          <w:p w14:paraId="1BB3274A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17 (41.5)</w:t>
            </w:r>
          </w:p>
        </w:tc>
        <w:tc>
          <w:tcPr>
            <w:tcW w:w="992" w:type="dxa"/>
            <w:vMerge w:val="restart"/>
            <w:vAlign w:val="center"/>
          </w:tcPr>
          <w:p w14:paraId="42F704A5" w14:textId="5B25BA71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0.840</w:t>
            </w:r>
          </w:p>
        </w:tc>
        <w:tc>
          <w:tcPr>
            <w:tcW w:w="1134" w:type="dxa"/>
            <w:vAlign w:val="center"/>
          </w:tcPr>
          <w:p w14:paraId="197A01B7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11 (42.3)</w:t>
            </w:r>
          </w:p>
        </w:tc>
        <w:tc>
          <w:tcPr>
            <w:tcW w:w="1134" w:type="dxa"/>
            <w:vAlign w:val="center"/>
          </w:tcPr>
          <w:p w14:paraId="78A07FCD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10 (38.5)</w:t>
            </w:r>
          </w:p>
        </w:tc>
        <w:tc>
          <w:tcPr>
            <w:tcW w:w="992" w:type="dxa"/>
            <w:vMerge w:val="restart"/>
            <w:vAlign w:val="center"/>
          </w:tcPr>
          <w:p w14:paraId="4053CFC3" w14:textId="4818DDB0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0.960</w:t>
            </w:r>
          </w:p>
        </w:tc>
      </w:tr>
      <w:tr w:rsidR="00A61312" w:rsidRPr="00187402" w14:paraId="532A508F" w14:textId="77777777" w:rsidTr="00AD76F3">
        <w:trPr>
          <w:trHeight w:val="340"/>
          <w:jc w:val="center"/>
        </w:trPr>
        <w:tc>
          <w:tcPr>
            <w:tcW w:w="279" w:type="dxa"/>
            <w:vMerge/>
            <w:vAlign w:val="center"/>
          </w:tcPr>
          <w:p w14:paraId="0A31FC18" w14:textId="6ECDE601" w:rsidR="00A61312" w:rsidRPr="00187402" w:rsidRDefault="00A61312" w:rsidP="00806FFC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17C5B772" w14:textId="0BE9B54C" w:rsidR="00A61312" w:rsidRPr="00187402" w:rsidRDefault="00A61312" w:rsidP="00806FFC">
            <w:pPr>
              <w:ind w:firstLineChars="0" w:firstLine="0"/>
              <w:jc w:val="left"/>
            </w:pPr>
            <w:r w:rsidRPr="00187402">
              <w:rPr>
                <w:rFonts w:ascii="Times New Roman" w:hAnsi="Times New Roman"/>
              </w:rPr>
              <w:t>IIA</w:t>
            </w:r>
          </w:p>
        </w:tc>
        <w:tc>
          <w:tcPr>
            <w:tcW w:w="1559" w:type="dxa"/>
            <w:vAlign w:val="center"/>
          </w:tcPr>
          <w:p w14:paraId="3AA0DDBD" w14:textId="7C2E5026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25 (51.0)</w:t>
            </w:r>
          </w:p>
        </w:tc>
        <w:tc>
          <w:tcPr>
            <w:tcW w:w="1848" w:type="dxa"/>
            <w:vAlign w:val="center"/>
          </w:tcPr>
          <w:p w14:paraId="48677E44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23 (56.1)</w:t>
            </w:r>
          </w:p>
        </w:tc>
        <w:tc>
          <w:tcPr>
            <w:tcW w:w="992" w:type="dxa"/>
            <w:vMerge/>
            <w:vAlign w:val="center"/>
          </w:tcPr>
          <w:p w14:paraId="4563D20A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217DB395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14 (53.8)</w:t>
            </w:r>
          </w:p>
        </w:tc>
        <w:tc>
          <w:tcPr>
            <w:tcW w:w="1134" w:type="dxa"/>
            <w:vAlign w:val="center"/>
          </w:tcPr>
          <w:p w14:paraId="6E5F2ED2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15 (57.7)</w:t>
            </w:r>
          </w:p>
        </w:tc>
        <w:tc>
          <w:tcPr>
            <w:tcW w:w="992" w:type="dxa"/>
            <w:vMerge/>
            <w:vAlign w:val="center"/>
          </w:tcPr>
          <w:p w14:paraId="54942A5F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A61312" w:rsidRPr="00187402" w14:paraId="2DC7C9EC" w14:textId="77777777" w:rsidTr="00AD76F3">
        <w:trPr>
          <w:trHeight w:val="340"/>
          <w:jc w:val="center"/>
        </w:trPr>
        <w:tc>
          <w:tcPr>
            <w:tcW w:w="279" w:type="dxa"/>
            <w:vMerge/>
            <w:vAlign w:val="center"/>
          </w:tcPr>
          <w:p w14:paraId="196153D2" w14:textId="6BFD95B1" w:rsidR="00A61312" w:rsidRPr="00187402" w:rsidRDefault="00A61312" w:rsidP="00806FFC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0D10C79B" w14:textId="1FDCDC82" w:rsidR="00A61312" w:rsidRPr="00187402" w:rsidRDefault="00A61312" w:rsidP="00806FFC">
            <w:pPr>
              <w:ind w:firstLineChars="0" w:firstLine="0"/>
              <w:jc w:val="left"/>
            </w:pPr>
            <w:r w:rsidRPr="00187402">
              <w:rPr>
                <w:rFonts w:ascii="Times New Roman" w:hAnsi="Times New Roman"/>
              </w:rPr>
              <w:t>IIB</w:t>
            </w:r>
          </w:p>
        </w:tc>
        <w:tc>
          <w:tcPr>
            <w:tcW w:w="1559" w:type="dxa"/>
            <w:vAlign w:val="center"/>
          </w:tcPr>
          <w:p w14:paraId="45D958E9" w14:textId="171B4AC9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2 (4.1)</w:t>
            </w:r>
          </w:p>
        </w:tc>
        <w:tc>
          <w:tcPr>
            <w:tcW w:w="1848" w:type="dxa"/>
            <w:vAlign w:val="center"/>
          </w:tcPr>
          <w:p w14:paraId="3E34B045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1 (2.4)</w:t>
            </w:r>
          </w:p>
        </w:tc>
        <w:tc>
          <w:tcPr>
            <w:tcW w:w="992" w:type="dxa"/>
            <w:vMerge/>
            <w:vAlign w:val="center"/>
          </w:tcPr>
          <w:p w14:paraId="065B27CD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7212AA0D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1 (3.8)</w:t>
            </w:r>
          </w:p>
        </w:tc>
        <w:tc>
          <w:tcPr>
            <w:tcW w:w="1134" w:type="dxa"/>
            <w:vAlign w:val="center"/>
          </w:tcPr>
          <w:p w14:paraId="5112B8F8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1 (3.8)</w:t>
            </w:r>
          </w:p>
        </w:tc>
        <w:tc>
          <w:tcPr>
            <w:tcW w:w="992" w:type="dxa"/>
            <w:vMerge/>
            <w:vAlign w:val="center"/>
          </w:tcPr>
          <w:p w14:paraId="564EF2DC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806FFC" w:rsidRPr="00187402" w14:paraId="1F7520DB" w14:textId="77777777" w:rsidTr="00AD76F3">
        <w:trPr>
          <w:trHeight w:val="340"/>
          <w:jc w:val="center"/>
        </w:trPr>
        <w:tc>
          <w:tcPr>
            <w:tcW w:w="9639" w:type="dxa"/>
            <w:gridSpan w:val="8"/>
            <w:vAlign w:val="center"/>
          </w:tcPr>
          <w:p w14:paraId="45566BDF" w14:textId="4E86033B" w:rsidR="00806FFC" w:rsidRPr="00187402" w:rsidRDefault="00806FFC" w:rsidP="00806FFC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Tumor size, cm</w:t>
            </w:r>
          </w:p>
        </w:tc>
      </w:tr>
      <w:tr w:rsidR="00A61312" w:rsidRPr="00187402" w14:paraId="63A29B84" w14:textId="77777777" w:rsidTr="00AD76F3">
        <w:trPr>
          <w:trHeight w:val="340"/>
          <w:jc w:val="center"/>
        </w:trPr>
        <w:tc>
          <w:tcPr>
            <w:tcW w:w="279" w:type="dxa"/>
            <w:vMerge w:val="restart"/>
            <w:vAlign w:val="center"/>
          </w:tcPr>
          <w:p w14:paraId="6B7A390A" w14:textId="5C76AFAE" w:rsidR="00A61312" w:rsidRPr="00187402" w:rsidRDefault="00A61312" w:rsidP="00806FFC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552D4A8D" w14:textId="4796D439" w:rsidR="00A61312" w:rsidRPr="00187402" w:rsidRDefault="00A61312" w:rsidP="00806FFC">
            <w:pPr>
              <w:ind w:firstLineChars="0" w:firstLine="0"/>
              <w:jc w:val="left"/>
            </w:pPr>
            <w:r>
              <w:rPr>
                <w:rFonts w:ascii="Times New Roman" w:hAnsi="Times New Roman"/>
              </w:rPr>
              <w:t>≤</w:t>
            </w:r>
            <w:r w:rsidRPr="00187402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1559" w:type="dxa"/>
            <w:vAlign w:val="center"/>
          </w:tcPr>
          <w:p w14:paraId="4AEB1969" w14:textId="2634DDCA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6 (12.2)</w:t>
            </w:r>
          </w:p>
        </w:tc>
        <w:tc>
          <w:tcPr>
            <w:tcW w:w="1848" w:type="dxa"/>
            <w:vAlign w:val="center"/>
          </w:tcPr>
          <w:p w14:paraId="383AB6D3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8 (19.5)</w:t>
            </w:r>
          </w:p>
        </w:tc>
        <w:tc>
          <w:tcPr>
            <w:tcW w:w="992" w:type="dxa"/>
            <w:vMerge w:val="restart"/>
            <w:vAlign w:val="center"/>
          </w:tcPr>
          <w:p w14:paraId="3F8482C9" w14:textId="2418AD14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0.508</w:t>
            </w:r>
          </w:p>
        </w:tc>
        <w:tc>
          <w:tcPr>
            <w:tcW w:w="1134" w:type="dxa"/>
            <w:vAlign w:val="center"/>
          </w:tcPr>
          <w:p w14:paraId="599A3375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3 (11.5)</w:t>
            </w:r>
          </w:p>
        </w:tc>
        <w:tc>
          <w:tcPr>
            <w:tcW w:w="1134" w:type="dxa"/>
            <w:vAlign w:val="center"/>
          </w:tcPr>
          <w:p w14:paraId="0BB4F290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4 (15.4)</w:t>
            </w:r>
          </w:p>
        </w:tc>
        <w:tc>
          <w:tcPr>
            <w:tcW w:w="992" w:type="dxa"/>
            <w:vMerge w:val="restart"/>
            <w:vAlign w:val="center"/>
          </w:tcPr>
          <w:p w14:paraId="37CA36BC" w14:textId="60E4587D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0.711</w:t>
            </w:r>
          </w:p>
        </w:tc>
      </w:tr>
      <w:tr w:rsidR="00A61312" w:rsidRPr="00187402" w14:paraId="3E0DD193" w14:textId="77777777" w:rsidTr="00AD76F3">
        <w:trPr>
          <w:trHeight w:val="340"/>
          <w:jc w:val="center"/>
        </w:trPr>
        <w:tc>
          <w:tcPr>
            <w:tcW w:w="279" w:type="dxa"/>
            <w:vMerge/>
            <w:vAlign w:val="center"/>
          </w:tcPr>
          <w:p w14:paraId="70351342" w14:textId="503E8020" w:rsidR="00A61312" w:rsidRPr="00187402" w:rsidRDefault="00A61312" w:rsidP="00806FFC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0708A9EE" w14:textId="154C7EC3" w:rsidR="00A61312" w:rsidRPr="00187402" w:rsidRDefault="00A61312" w:rsidP="00806FFC">
            <w:pPr>
              <w:ind w:firstLineChars="0" w:firstLine="0"/>
              <w:jc w:val="left"/>
            </w:pPr>
            <w:r w:rsidRPr="00187402">
              <w:rPr>
                <w:rFonts w:ascii="Times New Roman" w:hAnsi="Times New Roman"/>
              </w:rPr>
              <w:t>2.1</w:t>
            </w:r>
            <w:r>
              <w:rPr>
                <w:rFonts w:ascii="Times New Roman" w:hAnsi="Times New Roman"/>
              </w:rPr>
              <w:t>–</w:t>
            </w:r>
            <w:r w:rsidRPr="00187402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1559" w:type="dxa"/>
            <w:vAlign w:val="center"/>
          </w:tcPr>
          <w:p w14:paraId="3F30B1EE" w14:textId="4591D798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30 (61.2)</w:t>
            </w:r>
          </w:p>
        </w:tc>
        <w:tc>
          <w:tcPr>
            <w:tcW w:w="1848" w:type="dxa"/>
            <w:vAlign w:val="center"/>
          </w:tcPr>
          <w:p w14:paraId="4A26C11D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22 (53.7)</w:t>
            </w:r>
          </w:p>
        </w:tc>
        <w:tc>
          <w:tcPr>
            <w:tcW w:w="992" w:type="dxa"/>
            <w:vMerge/>
            <w:vAlign w:val="center"/>
          </w:tcPr>
          <w:p w14:paraId="4BCB6494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54DE62F2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18 (69.2)</w:t>
            </w:r>
          </w:p>
        </w:tc>
        <w:tc>
          <w:tcPr>
            <w:tcW w:w="1134" w:type="dxa"/>
            <w:vAlign w:val="center"/>
          </w:tcPr>
          <w:p w14:paraId="7286CE4E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14 (53.8)</w:t>
            </w:r>
          </w:p>
        </w:tc>
        <w:tc>
          <w:tcPr>
            <w:tcW w:w="992" w:type="dxa"/>
            <w:vMerge/>
            <w:vAlign w:val="center"/>
          </w:tcPr>
          <w:p w14:paraId="38A571DC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A61312" w:rsidRPr="00187402" w14:paraId="77A568A4" w14:textId="77777777" w:rsidTr="00AD76F3">
        <w:trPr>
          <w:trHeight w:val="340"/>
          <w:jc w:val="center"/>
        </w:trPr>
        <w:tc>
          <w:tcPr>
            <w:tcW w:w="279" w:type="dxa"/>
            <w:vMerge/>
            <w:vAlign w:val="center"/>
          </w:tcPr>
          <w:p w14:paraId="332DC746" w14:textId="08C62445" w:rsidR="00A61312" w:rsidRPr="00187402" w:rsidRDefault="00A61312" w:rsidP="00806FFC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2A282E1D" w14:textId="67F6D89A" w:rsidR="00A61312" w:rsidRPr="00187402" w:rsidRDefault="00A61312" w:rsidP="00806FFC">
            <w:pPr>
              <w:ind w:firstLineChars="0" w:firstLine="0"/>
              <w:jc w:val="left"/>
            </w:pPr>
            <w:r>
              <w:rPr>
                <w:rFonts w:ascii="Times New Roman" w:hAnsi="Times New Roman"/>
              </w:rPr>
              <w:t>&gt;</w:t>
            </w:r>
            <w:r w:rsidRPr="00187402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14:paraId="7E429E38" w14:textId="726BBC6A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10 (20.4)</w:t>
            </w:r>
          </w:p>
        </w:tc>
        <w:tc>
          <w:tcPr>
            <w:tcW w:w="1848" w:type="dxa"/>
            <w:vAlign w:val="center"/>
          </w:tcPr>
          <w:p w14:paraId="5CBCC9B8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6 (14.6)</w:t>
            </w:r>
          </w:p>
        </w:tc>
        <w:tc>
          <w:tcPr>
            <w:tcW w:w="992" w:type="dxa"/>
            <w:vMerge/>
            <w:vAlign w:val="center"/>
          </w:tcPr>
          <w:p w14:paraId="51938FF4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25066400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4 (15.4)</w:t>
            </w:r>
          </w:p>
        </w:tc>
        <w:tc>
          <w:tcPr>
            <w:tcW w:w="1134" w:type="dxa"/>
            <w:vAlign w:val="center"/>
          </w:tcPr>
          <w:p w14:paraId="01371E1C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6 (23.1)</w:t>
            </w:r>
          </w:p>
        </w:tc>
        <w:tc>
          <w:tcPr>
            <w:tcW w:w="992" w:type="dxa"/>
            <w:vMerge/>
            <w:vAlign w:val="center"/>
          </w:tcPr>
          <w:p w14:paraId="3A8ABDF0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A61312" w:rsidRPr="00187402" w14:paraId="54C4431E" w14:textId="77777777" w:rsidTr="00AD76F3">
        <w:trPr>
          <w:trHeight w:val="340"/>
          <w:jc w:val="center"/>
        </w:trPr>
        <w:tc>
          <w:tcPr>
            <w:tcW w:w="279" w:type="dxa"/>
            <w:vMerge/>
            <w:vAlign w:val="center"/>
          </w:tcPr>
          <w:p w14:paraId="1FAC59AF" w14:textId="346A19F9" w:rsidR="00A61312" w:rsidRPr="00187402" w:rsidRDefault="00A61312" w:rsidP="00806FFC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0F772885" w14:textId="63E5B7BE" w:rsidR="00A61312" w:rsidRPr="00187402" w:rsidRDefault="00A61312" w:rsidP="00806FFC">
            <w:pPr>
              <w:ind w:firstLineChars="0" w:firstLine="0"/>
              <w:jc w:val="left"/>
            </w:pPr>
            <w:r w:rsidRPr="00187402">
              <w:rPr>
                <w:rFonts w:ascii="Times New Roman" w:hAnsi="Times New Roman"/>
              </w:rPr>
              <w:t>Unknown</w:t>
            </w:r>
          </w:p>
        </w:tc>
        <w:tc>
          <w:tcPr>
            <w:tcW w:w="1559" w:type="dxa"/>
            <w:vAlign w:val="center"/>
          </w:tcPr>
          <w:p w14:paraId="31F95D06" w14:textId="627DCEE6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3 (6.1)</w:t>
            </w:r>
          </w:p>
        </w:tc>
        <w:tc>
          <w:tcPr>
            <w:tcW w:w="1848" w:type="dxa"/>
            <w:vAlign w:val="center"/>
          </w:tcPr>
          <w:p w14:paraId="46728FD6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5 (12.2)</w:t>
            </w:r>
          </w:p>
        </w:tc>
        <w:tc>
          <w:tcPr>
            <w:tcW w:w="992" w:type="dxa"/>
            <w:vMerge/>
            <w:vAlign w:val="center"/>
          </w:tcPr>
          <w:p w14:paraId="3404EAB8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BAD76DA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1 (3.8)</w:t>
            </w:r>
          </w:p>
        </w:tc>
        <w:tc>
          <w:tcPr>
            <w:tcW w:w="1134" w:type="dxa"/>
            <w:vAlign w:val="center"/>
          </w:tcPr>
          <w:p w14:paraId="08B55327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2 (7.7)</w:t>
            </w:r>
          </w:p>
        </w:tc>
        <w:tc>
          <w:tcPr>
            <w:tcW w:w="992" w:type="dxa"/>
            <w:vMerge/>
            <w:vAlign w:val="center"/>
          </w:tcPr>
          <w:p w14:paraId="2F43BD5C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806FFC" w:rsidRPr="00187402" w14:paraId="6F1E6DF6" w14:textId="77777777" w:rsidTr="00AD76F3">
        <w:trPr>
          <w:trHeight w:val="340"/>
          <w:jc w:val="center"/>
        </w:trPr>
        <w:tc>
          <w:tcPr>
            <w:tcW w:w="9639" w:type="dxa"/>
            <w:gridSpan w:val="8"/>
            <w:vAlign w:val="center"/>
          </w:tcPr>
          <w:p w14:paraId="7F3353AF" w14:textId="5A5E691E" w:rsidR="00806FFC" w:rsidRPr="00187402" w:rsidRDefault="00806FFC" w:rsidP="00806FFC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Histologic type</w:t>
            </w:r>
          </w:p>
        </w:tc>
      </w:tr>
      <w:tr w:rsidR="00A61312" w:rsidRPr="00187402" w14:paraId="7E6535FA" w14:textId="77777777" w:rsidTr="00AD76F3">
        <w:trPr>
          <w:trHeight w:val="340"/>
          <w:jc w:val="center"/>
        </w:trPr>
        <w:tc>
          <w:tcPr>
            <w:tcW w:w="279" w:type="dxa"/>
            <w:vMerge w:val="restart"/>
            <w:vAlign w:val="center"/>
          </w:tcPr>
          <w:p w14:paraId="7D6D6D46" w14:textId="74805DA1" w:rsidR="00A61312" w:rsidRPr="00187402" w:rsidRDefault="00A61312" w:rsidP="00806FFC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2C01B9B1" w14:textId="45912C9A" w:rsidR="00A61312" w:rsidRPr="00187402" w:rsidRDefault="00A61312" w:rsidP="00806FFC">
            <w:pPr>
              <w:ind w:firstLineChars="0" w:firstLine="0"/>
              <w:jc w:val="left"/>
            </w:pPr>
            <w:r w:rsidRPr="00187402">
              <w:rPr>
                <w:rFonts w:ascii="Times New Roman" w:hAnsi="Times New Roman"/>
              </w:rPr>
              <w:t>Squamous cell</w:t>
            </w:r>
          </w:p>
        </w:tc>
        <w:tc>
          <w:tcPr>
            <w:tcW w:w="1559" w:type="dxa"/>
            <w:vAlign w:val="center"/>
          </w:tcPr>
          <w:p w14:paraId="6A0620D2" w14:textId="1FFF9B9E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44 (89.8)</w:t>
            </w:r>
          </w:p>
        </w:tc>
        <w:tc>
          <w:tcPr>
            <w:tcW w:w="1848" w:type="dxa"/>
            <w:vAlign w:val="center"/>
          </w:tcPr>
          <w:p w14:paraId="08260504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36 (87.8)</w:t>
            </w:r>
          </w:p>
        </w:tc>
        <w:tc>
          <w:tcPr>
            <w:tcW w:w="992" w:type="dxa"/>
            <w:vMerge w:val="restart"/>
            <w:vAlign w:val="center"/>
          </w:tcPr>
          <w:p w14:paraId="359B0D12" w14:textId="79D2E95D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0.956</w:t>
            </w:r>
          </w:p>
        </w:tc>
        <w:tc>
          <w:tcPr>
            <w:tcW w:w="1134" w:type="dxa"/>
            <w:vAlign w:val="center"/>
          </w:tcPr>
          <w:p w14:paraId="1851423C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24 (92.3)</w:t>
            </w:r>
          </w:p>
        </w:tc>
        <w:tc>
          <w:tcPr>
            <w:tcW w:w="1134" w:type="dxa"/>
            <w:vAlign w:val="center"/>
          </w:tcPr>
          <w:p w14:paraId="0066B159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24 (92.3)</w:t>
            </w:r>
          </w:p>
        </w:tc>
        <w:tc>
          <w:tcPr>
            <w:tcW w:w="992" w:type="dxa"/>
            <w:vMerge w:val="restart"/>
            <w:vAlign w:val="center"/>
          </w:tcPr>
          <w:p w14:paraId="7EAE439F" w14:textId="4768B3F0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1.000</w:t>
            </w:r>
          </w:p>
        </w:tc>
      </w:tr>
      <w:tr w:rsidR="00A61312" w:rsidRPr="00187402" w14:paraId="6844E7A3" w14:textId="77777777" w:rsidTr="00AD76F3">
        <w:trPr>
          <w:trHeight w:val="340"/>
          <w:jc w:val="center"/>
        </w:trPr>
        <w:tc>
          <w:tcPr>
            <w:tcW w:w="279" w:type="dxa"/>
            <w:vMerge/>
            <w:vAlign w:val="center"/>
          </w:tcPr>
          <w:p w14:paraId="0BD4B2C8" w14:textId="7B94CE7D" w:rsidR="00A61312" w:rsidRPr="00187402" w:rsidRDefault="00A61312" w:rsidP="00806FFC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2828336D" w14:textId="6D68F146" w:rsidR="00A61312" w:rsidRPr="00187402" w:rsidRDefault="00A61312" w:rsidP="00806FFC">
            <w:pPr>
              <w:ind w:firstLineChars="0" w:firstLine="0"/>
              <w:jc w:val="left"/>
            </w:pPr>
            <w:r w:rsidRPr="00187402">
              <w:rPr>
                <w:rFonts w:ascii="Times New Roman" w:hAnsi="Times New Roman"/>
              </w:rPr>
              <w:t>Adenocarcinoma</w:t>
            </w:r>
          </w:p>
        </w:tc>
        <w:tc>
          <w:tcPr>
            <w:tcW w:w="1559" w:type="dxa"/>
            <w:vAlign w:val="center"/>
          </w:tcPr>
          <w:p w14:paraId="79DB58FA" w14:textId="593D851B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4 (8.2)</w:t>
            </w:r>
          </w:p>
        </w:tc>
        <w:tc>
          <w:tcPr>
            <w:tcW w:w="1848" w:type="dxa"/>
            <w:vAlign w:val="center"/>
          </w:tcPr>
          <w:p w14:paraId="6EF1631B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4 (9.8)</w:t>
            </w:r>
          </w:p>
        </w:tc>
        <w:tc>
          <w:tcPr>
            <w:tcW w:w="992" w:type="dxa"/>
            <w:vMerge/>
            <w:vAlign w:val="center"/>
          </w:tcPr>
          <w:p w14:paraId="3D73FF6A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261A620C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2 (7.7)</w:t>
            </w:r>
          </w:p>
        </w:tc>
        <w:tc>
          <w:tcPr>
            <w:tcW w:w="1134" w:type="dxa"/>
            <w:vAlign w:val="center"/>
          </w:tcPr>
          <w:p w14:paraId="5D302659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2 (7.7)</w:t>
            </w:r>
          </w:p>
        </w:tc>
        <w:tc>
          <w:tcPr>
            <w:tcW w:w="992" w:type="dxa"/>
            <w:vMerge/>
            <w:vAlign w:val="center"/>
          </w:tcPr>
          <w:p w14:paraId="1B3C02D2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A61312" w:rsidRPr="00187402" w14:paraId="2178D561" w14:textId="77777777" w:rsidTr="00AD76F3">
        <w:trPr>
          <w:trHeight w:val="340"/>
          <w:jc w:val="center"/>
        </w:trPr>
        <w:tc>
          <w:tcPr>
            <w:tcW w:w="279" w:type="dxa"/>
            <w:vMerge/>
            <w:vAlign w:val="center"/>
          </w:tcPr>
          <w:p w14:paraId="36773EA5" w14:textId="16C28BEC" w:rsidR="00A61312" w:rsidRPr="00187402" w:rsidRDefault="00A61312" w:rsidP="00806FFC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0BC639EA" w14:textId="6DFD08C2" w:rsidR="00A61312" w:rsidRPr="00187402" w:rsidRDefault="00A61312" w:rsidP="00806FFC">
            <w:pPr>
              <w:ind w:firstLineChars="0" w:firstLine="0"/>
              <w:jc w:val="left"/>
            </w:pPr>
            <w:proofErr w:type="spellStart"/>
            <w:r w:rsidRPr="00187402">
              <w:rPr>
                <w:rFonts w:ascii="Times New Roman" w:hAnsi="Times New Roman"/>
              </w:rPr>
              <w:t>Adenosqumous</w:t>
            </w:r>
            <w:proofErr w:type="spellEnd"/>
          </w:p>
        </w:tc>
        <w:tc>
          <w:tcPr>
            <w:tcW w:w="1559" w:type="dxa"/>
            <w:vAlign w:val="center"/>
          </w:tcPr>
          <w:p w14:paraId="17AAFF09" w14:textId="2949B58A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1 (2.0)</w:t>
            </w:r>
          </w:p>
        </w:tc>
        <w:tc>
          <w:tcPr>
            <w:tcW w:w="1848" w:type="dxa"/>
            <w:vAlign w:val="center"/>
          </w:tcPr>
          <w:p w14:paraId="1606AD80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1 (2.4)</w:t>
            </w:r>
          </w:p>
        </w:tc>
        <w:tc>
          <w:tcPr>
            <w:tcW w:w="992" w:type="dxa"/>
            <w:vMerge/>
            <w:vAlign w:val="center"/>
          </w:tcPr>
          <w:p w14:paraId="193AC7F1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7F15241E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69177C3F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/>
            <w:vAlign w:val="center"/>
          </w:tcPr>
          <w:p w14:paraId="450665B6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806FFC" w:rsidRPr="00187402" w14:paraId="58EADC94" w14:textId="77777777" w:rsidTr="00AD76F3">
        <w:trPr>
          <w:trHeight w:val="340"/>
          <w:jc w:val="center"/>
        </w:trPr>
        <w:tc>
          <w:tcPr>
            <w:tcW w:w="9639" w:type="dxa"/>
            <w:gridSpan w:val="8"/>
            <w:vAlign w:val="center"/>
          </w:tcPr>
          <w:p w14:paraId="6571C6F7" w14:textId="45421E6F" w:rsidR="00806FFC" w:rsidRPr="00187402" w:rsidRDefault="00806FFC" w:rsidP="00806FFC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Grade</w:t>
            </w:r>
          </w:p>
        </w:tc>
      </w:tr>
      <w:tr w:rsidR="00A61312" w:rsidRPr="00187402" w14:paraId="781DED99" w14:textId="77777777" w:rsidTr="00AD76F3">
        <w:trPr>
          <w:trHeight w:val="340"/>
          <w:jc w:val="center"/>
        </w:trPr>
        <w:tc>
          <w:tcPr>
            <w:tcW w:w="279" w:type="dxa"/>
            <w:vMerge w:val="restart"/>
            <w:vAlign w:val="center"/>
          </w:tcPr>
          <w:p w14:paraId="451CF45B" w14:textId="0229B75B" w:rsidR="00A61312" w:rsidRPr="00187402" w:rsidRDefault="00A61312" w:rsidP="00806FFC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43E8F7D1" w14:textId="27D1ABE7" w:rsidR="00A61312" w:rsidRPr="00187402" w:rsidRDefault="00A61312" w:rsidP="00806FFC">
            <w:pPr>
              <w:ind w:firstLineChars="0" w:firstLine="0"/>
              <w:jc w:val="left"/>
            </w:pPr>
            <w:r w:rsidRPr="00187402">
              <w:rPr>
                <w:rFonts w:ascii="Times New Roman" w:hAnsi="Times New Roman"/>
              </w:rPr>
              <w:t>G1</w:t>
            </w:r>
            <w:r>
              <w:rPr>
                <w:rFonts w:ascii="Times New Roman" w:hAnsi="Times New Roman"/>
              </w:rPr>
              <w:t xml:space="preserve"> </w:t>
            </w:r>
            <w:r w:rsidRPr="00187402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 xml:space="preserve"> </w:t>
            </w:r>
            <w:r w:rsidRPr="00187402">
              <w:rPr>
                <w:rFonts w:ascii="Times New Roman" w:hAnsi="Times New Roman"/>
              </w:rPr>
              <w:t>G2</w:t>
            </w:r>
          </w:p>
        </w:tc>
        <w:tc>
          <w:tcPr>
            <w:tcW w:w="1559" w:type="dxa"/>
            <w:vAlign w:val="center"/>
          </w:tcPr>
          <w:p w14:paraId="02D711B1" w14:textId="345F37B5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29 (59.2)</w:t>
            </w:r>
          </w:p>
        </w:tc>
        <w:tc>
          <w:tcPr>
            <w:tcW w:w="1848" w:type="dxa"/>
            <w:vAlign w:val="center"/>
          </w:tcPr>
          <w:p w14:paraId="0FCE637C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23 (56.1)</w:t>
            </w:r>
          </w:p>
        </w:tc>
        <w:tc>
          <w:tcPr>
            <w:tcW w:w="992" w:type="dxa"/>
            <w:vMerge w:val="restart"/>
            <w:vAlign w:val="center"/>
          </w:tcPr>
          <w:p w14:paraId="7BCB37A7" w14:textId="703CE5B0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0.948</w:t>
            </w:r>
          </w:p>
        </w:tc>
        <w:tc>
          <w:tcPr>
            <w:tcW w:w="1134" w:type="dxa"/>
            <w:vAlign w:val="center"/>
          </w:tcPr>
          <w:p w14:paraId="3E230DEF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14 (53.8)</w:t>
            </w:r>
          </w:p>
        </w:tc>
        <w:tc>
          <w:tcPr>
            <w:tcW w:w="1134" w:type="dxa"/>
            <w:vAlign w:val="center"/>
          </w:tcPr>
          <w:p w14:paraId="61DA64DC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15 (57.7)</w:t>
            </w:r>
          </w:p>
        </w:tc>
        <w:tc>
          <w:tcPr>
            <w:tcW w:w="992" w:type="dxa"/>
            <w:vMerge w:val="restart"/>
            <w:vAlign w:val="center"/>
          </w:tcPr>
          <w:p w14:paraId="125C405D" w14:textId="474B30AF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0.292</w:t>
            </w:r>
          </w:p>
        </w:tc>
      </w:tr>
      <w:tr w:rsidR="00A61312" w:rsidRPr="00187402" w14:paraId="71F619CF" w14:textId="77777777" w:rsidTr="00AD76F3">
        <w:trPr>
          <w:trHeight w:val="340"/>
          <w:jc w:val="center"/>
        </w:trPr>
        <w:tc>
          <w:tcPr>
            <w:tcW w:w="279" w:type="dxa"/>
            <w:vMerge/>
            <w:vAlign w:val="center"/>
          </w:tcPr>
          <w:p w14:paraId="2F31012B" w14:textId="156BDE50" w:rsidR="00A61312" w:rsidRPr="00187402" w:rsidRDefault="00A61312" w:rsidP="00806FFC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1F8C9985" w14:textId="710F71ED" w:rsidR="00A61312" w:rsidRPr="00187402" w:rsidRDefault="00A61312" w:rsidP="00806FFC">
            <w:pPr>
              <w:ind w:firstLineChars="0" w:firstLine="0"/>
              <w:jc w:val="left"/>
            </w:pPr>
            <w:r w:rsidRPr="00187402">
              <w:rPr>
                <w:rFonts w:ascii="Times New Roman" w:hAnsi="Times New Roman"/>
              </w:rPr>
              <w:t>G3</w:t>
            </w:r>
          </w:p>
        </w:tc>
        <w:tc>
          <w:tcPr>
            <w:tcW w:w="1559" w:type="dxa"/>
            <w:vAlign w:val="center"/>
          </w:tcPr>
          <w:p w14:paraId="06068865" w14:textId="5B77D754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17 (34.7)</w:t>
            </w:r>
          </w:p>
        </w:tc>
        <w:tc>
          <w:tcPr>
            <w:tcW w:w="1848" w:type="dxa"/>
            <w:vAlign w:val="center"/>
          </w:tcPr>
          <w:p w14:paraId="43AB3FE4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15 (36.6)</w:t>
            </w:r>
          </w:p>
        </w:tc>
        <w:tc>
          <w:tcPr>
            <w:tcW w:w="992" w:type="dxa"/>
            <w:vMerge/>
            <w:vAlign w:val="center"/>
          </w:tcPr>
          <w:p w14:paraId="1BBEE652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05969F20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12 (46.2)</w:t>
            </w:r>
          </w:p>
        </w:tc>
        <w:tc>
          <w:tcPr>
            <w:tcW w:w="1134" w:type="dxa"/>
            <w:vAlign w:val="center"/>
          </w:tcPr>
          <w:p w14:paraId="7E633F1A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9 (34.6)</w:t>
            </w:r>
          </w:p>
        </w:tc>
        <w:tc>
          <w:tcPr>
            <w:tcW w:w="992" w:type="dxa"/>
            <w:vMerge/>
            <w:vAlign w:val="center"/>
          </w:tcPr>
          <w:p w14:paraId="4078B64A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A61312" w:rsidRPr="00187402" w14:paraId="05DC3557" w14:textId="77777777" w:rsidTr="00AD76F3">
        <w:trPr>
          <w:trHeight w:val="340"/>
          <w:jc w:val="center"/>
        </w:trPr>
        <w:tc>
          <w:tcPr>
            <w:tcW w:w="279" w:type="dxa"/>
            <w:vMerge/>
            <w:vAlign w:val="center"/>
          </w:tcPr>
          <w:p w14:paraId="09490DBE" w14:textId="663C6064" w:rsidR="00A61312" w:rsidRPr="00187402" w:rsidRDefault="00A61312" w:rsidP="00806FFC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07F153AA" w14:textId="78927EF1" w:rsidR="00A61312" w:rsidRPr="00187402" w:rsidRDefault="00A61312" w:rsidP="00806FFC">
            <w:pPr>
              <w:ind w:firstLineChars="0" w:firstLine="0"/>
              <w:jc w:val="left"/>
            </w:pPr>
            <w:r w:rsidRPr="00187402">
              <w:rPr>
                <w:rFonts w:ascii="Times New Roman" w:hAnsi="Times New Roman"/>
              </w:rPr>
              <w:t>Unknown</w:t>
            </w:r>
          </w:p>
        </w:tc>
        <w:tc>
          <w:tcPr>
            <w:tcW w:w="1559" w:type="dxa"/>
            <w:vAlign w:val="center"/>
          </w:tcPr>
          <w:p w14:paraId="52A0E918" w14:textId="6FEA3B49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3 (6.1)</w:t>
            </w:r>
          </w:p>
        </w:tc>
        <w:tc>
          <w:tcPr>
            <w:tcW w:w="1848" w:type="dxa"/>
            <w:vAlign w:val="center"/>
          </w:tcPr>
          <w:p w14:paraId="021B2AF8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3 (7.3)</w:t>
            </w:r>
          </w:p>
        </w:tc>
        <w:tc>
          <w:tcPr>
            <w:tcW w:w="992" w:type="dxa"/>
            <w:vMerge/>
            <w:vAlign w:val="center"/>
          </w:tcPr>
          <w:p w14:paraId="674C1920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6D6CC0D5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0 (0.0)</w:t>
            </w:r>
          </w:p>
        </w:tc>
        <w:tc>
          <w:tcPr>
            <w:tcW w:w="1134" w:type="dxa"/>
            <w:vAlign w:val="center"/>
          </w:tcPr>
          <w:p w14:paraId="002EA4EB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2 (7.7)</w:t>
            </w:r>
          </w:p>
        </w:tc>
        <w:tc>
          <w:tcPr>
            <w:tcW w:w="992" w:type="dxa"/>
            <w:vMerge/>
            <w:vAlign w:val="center"/>
          </w:tcPr>
          <w:p w14:paraId="18797077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806FFC" w:rsidRPr="00187402" w14:paraId="78B3EF74" w14:textId="77777777" w:rsidTr="00AD76F3">
        <w:trPr>
          <w:trHeight w:val="340"/>
          <w:jc w:val="center"/>
        </w:trPr>
        <w:tc>
          <w:tcPr>
            <w:tcW w:w="9639" w:type="dxa"/>
            <w:gridSpan w:val="8"/>
            <w:vAlign w:val="center"/>
          </w:tcPr>
          <w:p w14:paraId="65FEBD60" w14:textId="5E4122B6" w:rsidR="00806FFC" w:rsidRPr="00187402" w:rsidRDefault="00806FFC" w:rsidP="00806FFC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Surgical approach</w:t>
            </w:r>
          </w:p>
        </w:tc>
      </w:tr>
      <w:tr w:rsidR="00A61312" w:rsidRPr="00187402" w14:paraId="05CC563C" w14:textId="77777777" w:rsidTr="00AD76F3">
        <w:trPr>
          <w:trHeight w:val="340"/>
          <w:jc w:val="center"/>
        </w:trPr>
        <w:tc>
          <w:tcPr>
            <w:tcW w:w="279" w:type="dxa"/>
            <w:vMerge w:val="restart"/>
            <w:vAlign w:val="center"/>
          </w:tcPr>
          <w:p w14:paraId="29F61E57" w14:textId="22A50F6F" w:rsidR="00A61312" w:rsidRPr="00187402" w:rsidRDefault="00A61312" w:rsidP="00806FFC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40F811CE" w14:textId="4EC39C77" w:rsidR="00A61312" w:rsidRPr="00187402" w:rsidRDefault="00A61312" w:rsidP="00806FFC">
            <w:pPr>
              <w:ind w:firstLineChars="0" w:firstLine="0"/>
              <w:jc w:val="left"/>
            </w:pPr>
            <w:r w:rsidRPr="00187402">
              <w:rPr>
                <w:rFonts w:ascii="Times New Roman" w:hAnsi="Times New Roman"/>
              </w:rPr>
              <w:t>Laparotomy</w:t>
            </w:r>
          </w:p>
        </w:tc>
        <w:tc>
          <w:tcPr>
            <w:tcW w:w="1559" w:type="dxa"/>
            <w:vAlign w:val="center"/>
          </w:tcPr>
          <w:p w14:paraId="61F6CA58" w14:textId="6BB60559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34 (69.4)</w:t>
            </w:r>
          </w:p>
        </w:tc>
        <w:tc>
          <w:tcPr>
            <w:tcW w:w="1848" w:type="dxa"/>
            <w:vAlign w:val="center"/>
          </w:tcPr>
          <w:p w14:paraId="53BD6A88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31 (75.6)</w:t>
            </w:r>
          </w:p>
        </w:tc>
        <w:tc>
          <w:tcPr>
            <w:tcW w:w="992" w:type="dxa"/>
            <w:vMerge w:val="restart"/>
            <w:vAlign w:val="center"/>
          </w:tcPr>
          <w:p w14:paraId="24ACD812" w14:textId="2FD7BAE9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0.512</w:t>
            </w:r>
          </w:p>
        </w:tc>
        <w:tc>
          <w:tcPr>
            <w:tcW w:w="1134" w:type="dxa"/>
            <w:vAlign w:val="center"/>
          </w:tcPr>
          <w:p w14:paraId="15E9FD43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20 (76.9)</w:t>
            </w:r>
          </w:p>
        </w:tc>
        <w:tc>
          <w:tcPr>
            <w:tcW w:w="1134" w:type="dxa"/>
            <w:vAlign w:val="center"/>
          </w:tcPr>
          <w:p w14:paraId="4CA5BB32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19 (73.1)</w:t>
            </w:r>
          </w:p>
        </w:tc>
        <w:tc>
          <w:tcPr>
            <w:tcW w:w="992" w:type="dxa"/>
            <w:vMerge w:val="restart"/>
            <w:vAlign w:val="center"/>
          </w:tcPr>
          <w:p w14:paraId="0D0B4E6D" w14:textId="5C4BC833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0.749</w:t>
            </w:r>
          </w:p>
        </w:tc>
      </w:tr>
      <w:tr w:rsidR="00A61312" w:rsidRPr="00187402" w14:paraId="2393AB3B" w14:textId="77777777" w:rsidTr="00AD76F3">
        <w:trPr>
          <w:trHeight w:val="340"/>
          <w:jc w:val="center"/>
        </w:trPr>
        <w:tc>
          <w:tcPr>
            <w:tcW w:w="279" w:type="dxa"/>
            <w:vMerge/>
            <w:vAlign w:val="center"/>
          </w:tcPr>
          <w:p w14:paraId="0B14FCD7" w14:textId="314DEC51" w:rsidR="00A61312" w:rsidRPr="00187402" w:rsidRDefault="00A61312" w:rsidP="00806FFC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4E51A805" w14:textId="41566868" w:rsidR="00A61312" w:rsidRPr="00187402" w:rsidRDefault="00A61312" w:rsidP="00806FFC">
            <w:pPr>
              <w:ind w:firstLineChars="0" w:firstLine="0"/>
              <w:jc w:val="left"/>
            </w:pPr>
            <w:r w:rsidRPr="00187402">
              <w:rPr>
                <w:rFonts w:ascii="Times New Roman" w:hAnsi="Times New Roman"/>
              </w:rPr>
              <w:t>Laparoscope</w:t>
            </w:r>
          </w:p>
        </w:tc>
        <w:tc>
          <w:tcPr>
            <w:tcW w:w="1559" w:type="dxa"/>
            <w:vAlign w:val="center"/>
          </w:tcPr>
          <w:p w14:paraId="3F346AB2" w14:textId="07CFEA06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15 (30.6)</w:t>
            </w:r>
          </w:p>
        </w:tc>
        <w:tc>
          <w:tcPr>
            <w:tcW w:w="1848" w:type="dxa"/>
            <w:vAlign w:val="center"/>
          </w:tcPr>
          <w:p w14:paraId="58EDF70B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10 (24.4)</w:t>
            </w:r>
          </w:p>
        </w:tc>
        <w:tc>
          <w:tcPr>
            <w:tcW w:w="992" w:type="dxa"/>
            <w:vMerge/>
            <w:vAlign w:val="center"/>
          </w:tcPr>
          <w:p w14:paraId="3C2B4CAB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642916A2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6 (23.1)</w:t>
            </w:r>
          </w:p>
        </w:tc>
        <w:tc>
          <w:tcPr>
            <w:tcW w:w="1134" w:type="dxa"/>
            <w:vAlign w:val="center"/>
          </w:tcPr>
          <w:p w14:paraId="17562EE1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7 (26.9)</w:t>
            </w:r>
          </w:p>
        </w:tc>
        <w:tc>
          <w:tcPr>
            <w:tcW w:w="992" w:type="dxa"/>
            <w:vMerge/>
            <w:vAlign w:val="center"/>
          </w:tcPr>
          <w:p w14:paraId="60512209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806FFC" w:rsidRPr="00187402" w14:paraId="49E940BE" w14:textId="77777777" w:rsidTr="00AD76F3">
        <w:trPr>
          <w:trHeight w:val="340"/>
          <w:jc w:val="center"/>
        </w:trPr>
        <w:tc>
          <w:tcPr>
            <w:tcW w:w="9639" w:type="dxa"/>
            <w:gridSpan w:val="8"/>
            <w:vAlign w:val="center"/>
          </w:tcPr>
          <w:p w14:paraId="3CD4C729" w14:textId="015A39E5" w:rsidR="00806FFC" w:rsidRPr="00187402" w:rsidRDefault="00806FFC" w:rsidP="00806FFC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Stromal invasion depth</w:t>
            </w:r>
          </w:p>
        </w:tc>
      </w:tr>
      <w:tr w:rsidR="00A61312" w:rsidRPr="00187402" w14:paraId="1755DFB4" w14:textId="77777777" w:rsidTr="00AD76F3">
        <w:trPr>
          <w:trHeight w:val="340"/>
          <w:jc w:val="center"/>
        </w:trPr>
        <w:tc>
          <w:tcPr>
            <w:tcW w:w="279" w:type="dxa"/>
            <w:vMerge w:val="restart"/>
            <w:vAlign w:val="center"/>
          </w:tcPr>
          <w:p w14:paraId="1465927E" w14:textId="46E48CD1" w:rsidR="00A61312" w:rsidRPr="00187402" w:rsidRDefault="00A61312" w:rsidP="00806FFC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353FCABD" w14:textId="6D23C7FB" w:rsidR="00A61312" w:rsidRPr="00187402" w:rsidRDefault="00A61312" w:rsidP="00806FFC">
            <w:pPr>
              <w:ind w:firstLineChars="0" w:firstLine="0"/>
              <w:jc w:val="left"/>
            </w:pPr>
            <w:r>
              <w:rPr>
                <w:rFonts w:ascii="Times New Roman" w:hAnsi="Times New Roman"/>
              </w:rPr>
              <w:t>≤</w:t>
            </w:r>
            <w:r w:rsidRPr="00187402">
              <w:rPr>
                <w:rFonts w:ascii="Times New Roman" w:hAnsi="Times New Roman"/>
              </w:rPr>
              <w:t>1/2</w:t>
            </w:r>
          </w:p>
        </w:tc>
        <w:tc>
          <w:tcPr>
            <w:tcW w:w="1559" w:type="dxa"/>
            <w:vAlign w:val="center"/>
          </w:tcPr>
          <w:p w14:paraId="17B19A9B" w14:textId="6B083756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6 (12.2)</w:t>
            </w:r>
          </w:p>
        </w:tc>
        <w:tc>
          <w:tcPr>
            <w:tcW w:w="1848" w:type="dxa"/>
            <w:vAlign w:val="center"/>
          </w:tcPr>
          <w:p w14:paraId="1384F3F1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15 (36.6)</w:t>
            </w:r>
          </w:p>
        </w:tc>
        <w:tc>
          <w:tcPr>
            <w:tcW w:w="992" w:type="dxa"/>
            <w:vMerge w:val="restart"/>
            <w:vAlign w:val="center"/>
          </w:tcPr>
          <w:p w14:paraId="6E8F30E6" w14:textId="531A3BE9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0.019</w:t>
            </w:r>
          </w:p>
        </w:tc>
        <w:tc>
          <w:tcPr>
            <w:tcW w:w="1134" w:type="dxa"/>
            <w:vAlign w:val="center"/>
          </w:tcPr>
          <w:p w14:paraId="0653EB48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5 (19.2)</w:t>
            </w:r>
          </w:p>
        </w:tc>
        <w:tc>
          <w:tcPr>
            <w:tcW w:w="1134" w:type="dxa"/>
            <w:vAlign w:val="center"/>
          </w:tcPr>
          <w:p w14:paraId="5C75E938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5 (19.2)</w:t>
            </w:r>
          </w:p>
        </w:tc>
        <w:tc>
          <w:tcPr>
            <w:tcW w:w="992" w:type="dxa"/>
            <w:vMerge w:val="restart"/>
            <w:vAlign w:val="center"/>
          </w:tcPr>
          <w:p w14:paraId="3280EECC" w14:textId="4A6B3734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1.000</w:t>
            </w:r>
          </w:p>
        </w:tc>
      </w:tr>
      <w:tr w:rsidR="00A61312" w:rsidRPr="00187402" w14:paraId="1B197AD6" w14:textId="77777777" w:rsidTr="00AD76F3">
        <w:trPr>
          <w:trHeight w:val="340"/>
          <w:jc w:val="center"/>
        </w:trPr>
        <w:tc>
          <w:tcPr>
            <w:tcW w:w="279" w:type="dxa"/>
            <w:vMerge/>
            <w:vAlign w:val="center"/>
          </w:tcPr>
          <w:p w14:paraId="5473BCD4" w14:textId="48FAF8A1" w:rsidR="00A61312" w:rsidRPr="00187402" w:rsidRDefault="00A61312" w:rsidP="00806FFC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32EB9523" w14:textId="7169B60C" w:rsidR="00A61312" w:rsidRPr="00187402" w:rsidRDefault="00A61312" w:rsidP="00806FFC">
            <w:pPr>
              <w:ind w:firstLineChars="0" w:firstLine="0"/>
              <w:jc w:val="left"/>
            </w:pPr>
            <w:r>
              <w:rPr>
                <w:rFonts w:ascii="Times New Roman" w:hAnsi="Times New Roman"/>
              </w:rPr>
              <w:t>&gt;</w:t>
            </w:r>
            <w:r w:rsidRPr="00187402">
              <w:rPr>
                <w:rFonts w:ascii="Times New Roman" w:hAnsi="Times New Roman"/>
              </w:rPr>
              <w:t>1/2</w:t>
            </w:r>
          </w:p>
        </w:tc>
        <w:tc>
          <w:tcPr>
            <w:tcW w:w="1559" w:type="dxa"/>
            <w:vAlign w:val="center"/>
          </w:tcPr>
          <w:p w14:paraId="771FF2F2" w14:textId="6B518F19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42 (85.7)</w:t>
            </w:r>
          </w:p>
        </w:tc>
        <w:tc>
          <w:tcPr>
            <w:tcW w:w="1848" w:type="dxa"/>
            <w:vAlign w:val="center"/>
          </w:tcPr>
          <w:p w14:paraId="1FB81744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26 (63.4)</w:t>
            </w:r>
          </w:p>
        </w:tc>
        <w:tc>
          <w:tcPr>
            <w:tcW w:w="992" w:type="dxa"/>
            <w:vMerge/>
            <w:vAlign w:val="center"/>
          </w:tcPr>
          <w:p w14:paraId="74614E29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54007F84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21 (80.8)</w:t>
            </w:r>
          </w:p>
        </w:tc>
        <w:tc>
          <w:tcPr>
            <w:tcW w:w="1134" w:type="dxa"/>
            <w:vAlign w:val="center"/>
          </w:tcPr>
          <w:p w14:paraId="3228D846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21 (80.8)</w:t>
            </w:r>
          </w:p>
        </w:tc>
        <w:tc>
          <w:tcPr>
            <w:tcW w:w="992" w:type="dxa"/>
            <w:vMerge/>
            <w:vAlign w:val="center"/>
          </w:tcPr>
          <w:p w14:paraId="63FDCFCB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A61312" w:rsidRPr="00187402" w14:paraId="67D718B1" w14:textId="77777777" w:rsidTr="00AD76F3">
        <w:trPr>
          <w:trHeight w:val="340"/>
          <w:jc w:val="center"/>
        </w:trPr>
        <w:tc>
          <w:tcPr>
            <w:tcW w:w="279" w:type="dxa"/>
            <w:vMerge/>
            <w:vAlign w:val="center"/>
          </w:tcPr>
          <w:p w14:paraId="3B8A2049" w14:textId="5F2115FF" w:rsidR="00A61312" w:rsidRPr="00187402" w:rsidRDefault="00A61312" w:rsidP="00806FFC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34014577" w14:textId="74006E0C" w:rsidR="00A61312" w:rsidRPr="00187402" w:rsidRDefault="00A61312" w:rsidP="00806FFC">
            <w:pPr>
              <w:ind w:firstLineChars="0" w:firstLine="0"/>
              <w:jc w:val="left"/>
            </w:pPr>
            <w:r w:rsidRPr="00187402">
              <w:rPr>
                <w:rFonts w:ascii="Times New Roman" w:hAnsi="Times New Roman"/>
              </w:rPr>
              <w:t>Unknown</w:t>
            </w:r>
          </w:p>
        </w:tc>
        <w:tc>
          <w:tcPr>
            <w:tcW w:w="1559" w:type="dxa"/>
            <w:vAlign w:val="center"/>
          </w:tcPr>
          <w:p w14:paraId="3D05615E" w14:textId="12C53EA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1 (2.0)</w:t>
            </w:r>
          </w:p>
        </w:tc>
        <w:tc>
          <w:tcPr>
            <w:tcW w:w="1848" w:type="dxa"/>
            <w:vAlign w:val="center"/>
          </w:tcPr>
          <w:p w14:paraId="12752C9E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0 (0.0)</w:t>
            </w:r>
          </w:p>
        </w:tc>
        <w:tc>
          <w:tcPr>
            <w:tcW w:w="992" w:type="dxa"/>
            <w:vMerge/>
            <w:vAlign w:val="center"/>
          </w:tcPr>
          <w:p w14:paraId="343D583B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06E9711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1DA63388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/>
            <w:vAlign w:val="center"/>
          </w:tcPr>
          <w:p w14:paraId="0C139F68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806FFC" w:rsidRPr="00187402" w14:paraId="3BD30C3E" w14:textId="77777777" w:rsidTr="00AD76F3">
        <w:trPr>
          <w:trHeight w:val="340"/>
          <w:jc w:val="center"/>
        </w:trPr>
        <w:tc>
          <w:tcPr>
            <w:tcW w:w="9639" w:type="dxa"/>
            <w:gridSpan w:val="8"/>
            <w:vAlign w:val="center"/>
          </w:tcPr>
          <w:p w14:paraId="1A86AE22" w14:textId="67AA7EB5" w:rsidR="00806FFC" w:rsidRPr="00187402" w:rsidRDefault="00806FFC" w:rsidP="00806FFC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LVSI</w:t>
            </w:r>
          </w:p>
        </w:tc>
      </w:tr>
      <w:tr w:rsidR="00A61312" w:rsidRPr="00187402" w14:paraId="039C3BCE" w14:textId="77777777" w:rsidTr="00AD76F3">
        <w:trPr>
          <w:trHeight w:val="340"/>
          <w:jc w:val="center"/>
        </w:trPr>
        <w:tc>
          <w:tcPr>
            <w:tcW w:w="279" w:type="dxa"/>
            <w:vMerge w:val="restart"/>
            <w:vAlign w:val="center"/>
          </w:tcPr>
          <w:p w14:paraId="2A8981B6" w14:textId="6E908A8E" w:rsidR="00A61312" w:rsidRPr="00187402" w:rsidRDefault="00A61312" w:rsidP="00806FFC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7BE44B1A" w14:textId="5B9484BD" w:rsidR="00A61312" w:rsidRPr="00187402" w:rsidRDefault="00A61312" w:rsidP="00806FFC">
            <w:pPr>
              <w:ind w:firstLineChars="0" w:firstLine="0"/>
              <w:jc w:val="left"/>
            </w:pPr>
            <w:r w:rsidRPr="00187402">
              <w:rPr>
                <w:rFonts w:ascii="Times New Roman" w:hAnsi="Times New Roman"/>
              </w:rPr>
              <w:t>No</w:t>
            </w:r>
          </w:p>
        </w:tc>
        <w:tc>
          <w:tcPr>
            <w:tcW w:w="1559" w:type="dxa"/>
            <w:vAlign w:val="center"/>
          </w:tcPr>
          <w:p w14:paraId="7841FF20" w14:textId="58F9A2B8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40 (81.6)</w:t>
            </w:r>
          </w:p>
        </w:tc>
        <w:tc>
          <w:tcPr>
            <w:tcW w:w="1848" w:type="dxa"/>
            <w:vAlign w:val="center"/>
          </w:tcPr>
          <w:p w14:paraId="16E570EE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34 (82.9)</w:t>
            </w:r>
          </w:p>
        </w:tc>
        <w:tc>
          <w:tcPr>
            <w:tcW w:w="992" w:type="dxa"/>
            <w:vMerge w:val="restart"/>
            <w:vAlign w:val="center"/>
          </w:tcPr>
          <w:p w14:paraId="7B2A0923" w14:textId="3B423FE4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0.873</w:t>
            </w:r>
          </w:p>
        </w:tc>
        <w:tc>
          <w:tcPr>
            <w:tcW w:w="1134" w:type="dxa"/>
            <w:vAlign w:val="center"/>
          </w:tcPr>
          <w:p w14:paraId="16AD8A24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21 (80.8)</w:t>
            </w:r>
          </w:p>
        </w:tc>
        <w:tc>
          <w:tcPr>
            <w:tcW w:w="1134" w:type="dxa"/>
            <w:vAlign w:val="center"/>
          </w:tcPr>
          <w:p w14:paraId="1A993576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21 (80.8)</w:t>
            </w:r>
          </w:p>
        </w:tc>
        <w:tc>
          <w:tcPr>
            <w:tcW w:w="992" w:type="dxa"/>
            <w:vMerge w:val="restart"/>
            <w:vAlign w:val="center"/>
          </w:tcPr>
          <w:p w14:paraId="02A4B40E" w14:textId="4F285AFD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1.000</w:t>
            </w:r>
          </w:p>
        </w:tc>
      </w:tr>
      <w:tr w:rsidR="00A61312" w:rsidRPr="00187402" w14:paraId="5126DF7A" w14:textId="77777777" w:rsidTr="00AD76F3">
        <w:trPr>
          <w:trHeight w:val="340"/>
          <w:jc w:val="center"/>
        </w:trPr>
        <w:tc>
          <w:tcPr>
            <w:tcW w:w="279" w:type="dxa"/>
            <w:vMerge/>
            <w:vAlign w:val="center"/>
          </w:tcPr>
          <w:p w14:paraId="1BAF0297" w14:textId="3A2067B1" w:rsidR="00A61312" w:rsidRPr="00187402" w:rsidRDefault="00A61312" w:rsidP="00806FFC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360AA6E7" w14:textId="6BB52824" w:rsidR="00A61312" w:rsidRPr="00187402" w:rsidRDefault="00A61312" w:rsidP="00806FFC">
            <w:pPr>
              <w:ind w:firstLineChars="0" w:firstLine="0"/>
              <w:jc w:val="left"/>
            </w:pPr>
            <w:r w:rsidRPr="00187402">
              <w:rPr>
                <w:rFonts w:ascii="Times New Roman" w:hAnsi="Times New Roman"/>
              </w:rPr>
              <w:t>Yes</w:t>
            </w:r>
          </w:p>
        </w:tc>
        <w:tc>
          <w:tcPr>
            <w:tcW w:w="1559" w:type="dxa"/>
            <w:vAlign w:val="center"/>
          </w:tcPr>
          <w:p w14:paraId="24032088" w14:textId="0022119F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9 (18.4)</w:t>
            </w:r>
          </w:p>
        </w:tc>
        <w:tc>
          <w:tcPr>
            <w:tcW w:w="1848" w:type="dxa"/>
            <w:vAlign w:val="center"/>
          </w:tcPr>
          <w:p w14:paraId="2703C927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7 (17.1)</w:t>
            </w:r>
          </w:p>
        </w:tc>
        <w:tc>
          <w:tcPr>
            <w:tcW w:w="992" w:type="dxa"/>
            <w:vMerge/>
            <w:vAlign w:val="center"/>
          </w:tcPr>
          <w:p w14:paraId="5748A0CA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184D4FBF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5 (19.2)</w:t>
            </w:r>
          </w:p>
        </w:tc>
        <w:tc>
          <w:tcPr>
            <w:tcW w:w="1134" w:type="dxa"/>
            <w:vAlign w:val="center"/>
          </w:tcPr>
          <w:p w14:paraId="68F912D3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5 (19.2)</w:t>
            </w:r>
          </w:p>
        </w:tc>
        <w:tc>
          <w:tcPr>
            <w:tcW w:w="992" w:type="dxa"/>
            <w:vMerge/>
            <w:vAlign w:val="center"/>
          </w:tcPr>
          <w:p w14:paraId="36540A96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806FFC" w:rsidRPr="00187402" w14:paraId="45DB3FF3" w14:textId="77777777" w:rsidTr="00AD76F3">
        <w:trPr>
          <w:trHeight w:val="340"/>
          <w:jc w:val="center"/>
        </w:trPr>
        <w:tc>
          <w:tcPr>
            <w:tcW w:w="9639" w:type="dxa"/>
            <w:gridSpan w:val="8"/>
            <w:vAlign w:val="center"/>
          </w:tcPr>
          <w:p w14:paraId="3E866B9D" w14:textId="1D96446E" w:rsidR="00806FFC" w:rsidRPr="00187402" w:rsidRDefault="00806FFC" w:rsidP="00806FFC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PMI</w:t>
            </w:r>
          </w:p>
        </w:tc>
      </w:tr>
      <w:tr w:rsidR="00A61312" w:rsidRPr="00187402" w14:paraId="480FD619" w14:textId="77777777" w:rsidTr="00AD76F3">
        <w:trPr>
          <w:trHeight w:val="340"/>
          <w:jc w:val="center"/>
        </w:trPr>
        <w:tc>
          <w:tcPr>
            <w:tcW w:w="279" w:type="dxa"/>
            <w:vMerge w:val="restart"/>
            <w:vAlign w:val="center"/>
          </w:tcPr>
          <w:p w14:paraId="073125EC" w14:textId="4E9C1572" w:rsidR="00A61312" w:rsidRPr="00187402" w:rsidRDefault="00A61312" w:rsidP="00806FFC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04AFAAD4" w14:textId="0F1B1367" w:rsidR="00A61312" w:rsidRPr="00187402" w:rsidRDefault="00A61312" w:rsidP="00806FFC">
            <w:pPr>
              <w:ind w:firstLineChars="0" w:firstLine="0"/>
              <w:jc w:val="left"/>
            </w:pPr>
            <w:r w:rsidRPr="00187402">
              <w:rPr>
                <w:rFonts w:ascii="Times New Roman" w:hAnsi="Times New Roman"/>
              </w:rPr>
              <w:t>No</w:t>
            </w:r>
          </w:p>
        </w:tc>
        <w:tc>
          <w:tcPr>
            <w:tcW w:w="1559" w:type="dxa"/>
            <w:vAlign w:val="center"/>
          </w:tcPr>
          <w:p w14:paraId="03887DA5" w14:textId="62918BDE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48 (98.0)</w:t>
            </w:r>
          </w:p>
        </w:tc>
        <w:tc>
          <w:tcPr>
            <w:tcW w:w="1848" w:type="dxa"/>
            <w:vAlign w:val="center"/>
          </w:tcPr>
          <w:p w14:paraId="2648CB2E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41 (100.0)</w:t>
            </w:r>
          </w:p>
        </w:tc>
        <w:tc>
          <w:tcPr>
            <w:tcW w:w="992" w:type="dxa"/>
            <w:vMerge w:val="restart"/>
            <w:vAlign w:val="center"/>
          </w:tcPr>
          <w:p w14:paraId="51A76BF1" w14:textId="3A50B73F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1.000</w:t>
            </w:r>
          </w:p>
        </w:tc>
        <w:tc>
          <w:tcPr>
            <w:tcW w:w="1134" w:type="dxa"/>
            <w:vAlign w:val="center"/>
          </w:tcPr>
          <w:p w14:paraId="1EE4DA4A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26 (100.0)</w:t>
            </w:r>
          </w:p>
        </w:tc>
        <w:tc>
          <w:tcPr>
            <w:tcW w:w="1134" w:type="dxa"/>
            <w:vAlign w:val="center"/>
          </w:tcPr>
          <w:p w14:paraId="4C970546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26 (100.0)</w:t>
            </w:r>
          </w:p>
        </w:tc>
        <w:tc>
          <w:tcPr>
            <w:tcW w:w="992" w:type="dxa"/>
            <w:vMerge w:val="restart"/>
            <w:vAlign w:val="center"/>
          </w:tcPr>
          <w:p w14:paraId="58B237B4" w14:textId="6F95B031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-</w:t>
            </w:r>
          </w:p>
        </w:tc>
      </w:tr>
      <w:tr w:rsidR="00A61312" w:rsidRPr="00187402" w14:paraId="59E0EA31" w14:textId="77777777" w:rsidTr="00AD76F3">
        <w:trPr>
          <w:trHeight w:val="340"/>
          <w:jc w:val="center"/>
        </w:trPr>
        <w:tc>
          <w:tcPr>
            <w:tcW w:w="279" w:type="dxa"/>
            <w:vMerge/>
            <w:vAlign w:val="center"/>
          </w:tcPr>
          <w:p w14:paraId="22955187" w14:textId="54EFA3E2" w:rsidR="00A61312" w:rsidRPr="00187402" w:rsidRDefault="00A61312" w:rsidP="00806FFC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49351D8E" w14:textId="1CC4149C" w:rsidR="00A61312" w:rsidRPr="00187402" w:rsidRDefault="00A61312" w:rsidP="00806FFC">
            <w:pPr>
              <w:ind w:firstLineChars="0" w:firstLine="0"/>
              <w:jc w:val="left"/>
            </w:pPr>
            <w:r w:rsidRPr="00187402">
              <w:rPr>
                <w:rFonts w:ascii="Times New Roman" w:hAnsi="Times New Roman"/>
              </w:rPr>
              <w:t>Yes</w:t>
            </w:r>
          </w:p>
        </w:tc>
        <w:tc>
          <w:tcPr>
            <w:tcW w:w="1559" w:type="dxa"/>
            <w:vAlign w:val="center"/>
          </w:tcPr>
          <w:p w14:paraId="556576B7" w14:textId="62393F0F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1 (2.0)</w:t>
            </w:r>
          </w:p>
        </w:tc>
        <w:tc>
          <w:tcPr>
            <w:tcW w:w="1848" w:type="dxa"/>
            <w:vAlign w:val="center"/>
          </w:tcPr>
          <w:p w14:paraId="3088400B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0 (0.0)</w:t>
            </w:r>
          </w:p>
        </w:tc>
        <w:tc>
          <w:tcPr>
            <w:tcW w:w="992" w:type="dxa"/>
            <w:vMerge/>
            <w:vAlign w:val="center"/>
          </w:tcPr>
          <w:p w14:paraId="760DBF9B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087CA6CE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3117EC4D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/>
            <w:vAlign w:val="center"/>
          </w:tcPr>
          <w:p w14:paraId="7DD11A0A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806FFC" w:rsidRPr="00187402" w14:paraId="5401898E" w14:textId="77777777" w:rsidTr="00AD76F3">
        <w:trPr>
          <w:trHeight w:val="340"/>
          <w:jc w:val="center"/>
        </w:trPr>
        <w:tc>
          <w:tcPr>
            <w:tcW w:w="9639" w:type="dxa"/>
            <w:gridSpan w:val="8"/>
            <w:vAlign w:val="center"/>
          </w:tcPr>
          <w:p w14:paraId="67DAE7F5" w14:textId="0A175036" w:rsidR="00806FFC" w:rsidRPr="00187402" w:rsidRDefault="00806FFC" w:rsidP="00806FFC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RMI</w:t>
            </w:r>
          </w:p>
        </w:tc>
      </w:tr>
      <w:tr w:rsidR="00A61312" w:rsidRPr="00187402" w14:paraId="23F82C46" w14:textId="77777777" w:rsidTr="00AD76F3">
        <w:trPr>
          <w:trHeight w:val="340"/>
          <w:jc w:val="center"/>
        </w:trPr>
        <w:tc>
          <w:tcPr>
            <w:tcW w:w="279" w:type="dxa"/>
            <w:vMerge w:val="restart"/>
            <w:vAlign w:val="center"/>
          </w:tcPr>
          <w:p w14:paraId="5A06E779" w14:textId="58973FE5" w:rsidR="00A61312" w:rsidRPr="00187402" w:rsidRDefault="00A61312" w:rsidP="00806FFC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534D94F2" w14:textId="43E481A3" w:rsidR="00A61312" w:rsidRPr="00187402" w:rsidRDefault="00A61312" w:rsidP="00806FFC">
            <w:pPr>
              <w:ind w:firstLineChars="0" w:firstLine="0"/>
              <w:jc w:val="left"/>
            </w:pPr>
            <w:r w:rsidRPr="00187402">
              <w:rPr>
                <w:rFonts w:ascii="Times New Roman" w:hAnsi="Times New Roman"/>
              </w:rPr>
              <w:t>No</w:t>
            </w:r>
          </w:p>
        </w:tc>
        <w:tc>
          <w:tcPr>
            <w:tcW w:w="1559" w:type="dxa"/>
            <w:vAlign w:val="center"/>
          </w:tcPr>
          <w:p w14:paraId="55EAF375" w14:textId="4AA91313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46 (93.9)</w:t>
            </w:r>
          </w:p>
        </w:tc>
        <w:tc>
          <w:tcPr>
            <w:tcW w:w="1848" w:type="dxa"/>
            <w:vAlign w:val="center"/>
          </w:tcPr>
          <w:p w14:paraId="318ABBED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38 (92.7)</w:t>
            </w:r>
          </w:p>
        </w:tc>
        <w:tc>
          <w:tcPr>
            <w:tcW w:w="992" w:type="dxa"/>
            <w:vMerge w:val="restart"/>
            <w:vAlign w:val="center"/>
          </w:tcPr>
          <w:p w14:paraId="32584692" w14:textId="25B1DE0D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0.821</w:t>
            </w:r>
          </w:p>
        </w:tc>
        <w:tc>
          <w:tcPr>
            <w:tcW w:w="1134" w:type="dxa"/>
            <w:vAlign w:val="center"/>
          </w:tcPr>
          <w:p w14:paraId="7F980FD9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25 (96.2)</w:t>
            </w:r>
          </w:p>
        </w:tc>
        <w:tc>
          <w:tcPr>
            <w:tcW w:w="1134" w:type="dxa"/>
            <w:vAlign w:val="center"/>
          </w:tcPr>
          <w:p w14:paraId="07A4FC9C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24 (92.3)</w:t>
            </w:r>
          </w:p>
        </w:tc>
        <w:tc>
          <w:tcPr>
            <w:tcW w:w="992" w:type="dxa"/>
            <w:vMerge w:val="restart"/>
            <w:vAlign w:val="center"/>
          </w:tcPr>
          <w:p w14:paraId="5F7B9B0D" w14:textId="6263A9A2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1.000</w:t>
            </w:r>
          </w:p>
        </w:tc>
      </w:tr>
      <w:tr w:rsidR="00A61312" w:rsidRPr="00187402" w14:paraId="15340D30" w14:textId="77777777" w:rsidTr="00AD76F3">
        <w:trPr>
          <w:trHeight w:val="340"/>
          <w:jc w:val="center"/>
        </w:trPr>
        <w:tc>
          <w:tcPr>
            <w:tcW w:w="279" w:type="dxa"/>
            <w:vMerge/>
            <w:vAlign w:val="center"/>
          </w:tcPr>
          <w:p w14:paraId="02C73826" w14:textId="3D7B252F" w:rsidR="00A61312" w:rsidRPr="00187402" w:rsidRDefault="00A61312" w:rsidP="00806FFC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616B100D" w14:textId="304E1572" w:rsidR="00A61312" w:rsidRPr="00187402" w:rsidRDefault="00A61312" w:rsidP="00806FFC">
            <w:pPr>
              <w:ind w:firstLineChars="0" w:firstLine="0"/>
              <w:jc w:val="left"/>
            </w:pPr>
            <w:r w:rsidRPr="00187402">
              <w:rPr>
                <w:rFonts w:ascii="Times New Roman" w:hAnsi="Times New Roman"/>
              </w:rPr>
              <w:t>Yes</w:t>
            </w:r>
          </w:p>
        </w:tc>
        <w:tc>
          <w:tcPr>
            <w:tcW w:w="1559" w:type="dxa"/>
            <w:vAlign w:val="center"/>
          </w:tcPr>
          <w:p w14:paraId="2FC1BE8E" w14:textId="6257E7F8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3 (6.1)</w:t>
            </w:r>
          </w:p>
        </w:tc>
        <w:tc>
          <w:tcPr>
            <w:tcW w:w="1848" w:type="dxa"/>
            <w:vAlign w:val="center"/>
          </w:tcPr>
          <w:p w14:paraId="36B822A2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3 (7.3)</w:t>
            </w:r>
          </w:p>
        </w:tc>
        <w:tc>
          <w:tcPr>
            <w:tcW w:w="992" w:type="dxa"/>
            <w:vMerge/>
            <w:vAlign w:val="center"/>
          </w:tcPr>
          <w:p w14:paraId="5115718C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EB1F9C0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1 (3.8)</w:t>
            </w:r>
          </w:p>
        </w:tc>
        <w:tc>
          <w:tcPr>
            <w:tcW w:w="1134" w:type="dxa"/>
            <w:vAlign w:val="center"/>
          </w:tcPr>
          <w:p w14:paraId="4CC7182F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2 (7.7)</w:t>
            </w:r>
          </w:p>
        </w:tc>
        <w:tc>
          <w:tcPr>
            <w:tcW w:w="992" w:type="dxa"/>
            <w:vMerge/>
            <w:vAlign w:val="center"/>
          </w:tcPr>
          <w:p w14:paraId="0CF7B053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806FFC" w:rsidRPr="00187402" w14:paraId="571EC210" w14:textId="77777777" w:rsidTr="00AD76F3">
        <w:trPr>
          <w:trHeight w:val="340"/>
          <w:jc w:val="center"/>
        </w:trPr>
        <w:tc>
          <w:tcPr>
            <w:tcW w:w="9639" w:type="dxa"/>
            <w:gridSpan w:val="8"/>
            <w:vAlign w:val="center"/>
          </w:tcPr>
          <w:p w14:paraId="0B80613B" w14:textId="01230479" w:rsidR="00806FFC" w:rsidRPr="00187402" w:rsidRDefault="00806FFC" w:rsidP="00806FFC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lastRenderedPageBreak/>
              <w:t>LN metastasis</w:t>
            </w:r>
          </w:p>
        </w:tc>
      </w:tr>
      <w:tr w:rsidR="00A61312" w:rsidRPr="00187402" w14:paraId="7BC611BA" w14:textId="77777777" w:rsidTr="00AD76F3">
        <w:trPr>
          <w:trHeight w:val="340"/>
          <w:jc w:val="center"/>
        </w:trPr>
        <w:tc>
          <w:tcPr>
            <w:tcW w:w="279" w:type="dxa"/>
            <w:vMerge w:val="restart"/>
            <w:vAlign w:val="center"/>
          </w:tcPr>
          <w:p w14:paraId="5207D167" w14:textId="2468AEE3" w:rsidR="00A61312" w:rsidRPr="00187402" w:rsidRDefault="00A61312" w:rsidP="00806FFC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5DD761EA" w14:textId="2592F14F" w:rsidR="00A61312" w:rsidRPr="00187402" w:rsidRDefault="00A61312" w:rsidP="00806FFC">
            <w:pPr>
              <w:ind w:firstLineChars="0" w:firstLine="0"/>
              <w:jc w:val="left"/>
            </w:pPr>
            <w:r w:rsidRPr="00187402">
              <w:rPr>
                <w:rFonts w:ascii="Times New Roman" w:hAnsi="Times New Roman"/>
              </w:rPr>
              <w:t>No</w:t>
            </w:r>
          </w:p>
        </w:tc>
        <w:tc>
          <w:tcPr>
            <w:tcW w:w="1559" w:type="dxa"/>
            <w:vAlign w:val="center"/>
          </w:tcPr>
          <w:p w14:paraId="10F94459" w14:textId="1CAE17E5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37 (75.5)</w:t>
            </w:r>
          </w:p>
        </w:tc>
        <w:tc>
          <w:tcPr>
            <w:tcW w:w="1848" w:type="dxa"/>
            <w:vAlign w:val="center"/>
          </w:tcPr>
          <w:p w14:paraId="45BFBB56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32 (78.0)</w:t>
            </w:r>
          </w:p>
        </w:tc>
        <w:tc>
          <w:tcPr>
            <w:tcW w:w="992" w:type="dxa"/>
            <w:vMerge w:val="restart"/>
            <w:vAlign w:val="center"/>
          </w:tcPr>
          <w:p w14:paraId="6782A423" w14:textId="425E5D44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0.777</w:t>
            </w:r>
          </w:p>
        </w:tc>
        <w:tc>
          <w:tcPr>
            <w:tcW w:w="1134" w:type="dxa"/>
            <w:vAlign w:val="center"/>
          </w:tcPr>
          <w:p w14:paraId="19DFC103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20 (76.9)</w:t>
            </w:r>
          </w:p>
        </w:tc>
        <w:tc>
          <w:tcPr>
            <w:tcW w:w="1134" w:type="dxa"/>
            <w:vAlign w:val="center"/>
          </w:tcPr>
          <w:p w14:paraId="37FC51F4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19 (73.1)</w:t>
            </w:r>
          </w:p>
        </w:tc>
        <w:tc>
          <w:tcPr>
            <w:tcW w:w="992" w:type="dxa"/>
            <w:vMerge w:val="restart"/>
            <w:vAlign w:val="center"/>
          </w:tcPr>
          <w:p w14:paraId="65E0CA84" w14:textId="5BA098AD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0.749</w:t>
            </w:r>
          </w:p>
        </w:tc>
      </w:tr>
      <w:tr w:rsidR="00A61312" w:rsidRPr="00187402" w14:paraId="41D748CD" w14:textId="77777777" w:rsidTr="00AD76F3">
        <w:trPr>
          <w:trHeight w:val="340"/>
          <w:jc w:val="center"/>
        </w:trPr>
        <w:tc>
          <w:tcPr>
            <w:tcW w:w="279" w:type="dxa"/>
            <w:vMerge/>
            <w:vAlign w:val="center"/>
          </w:tcPr>
          <w:p w14:paraId="78A2FC5C" w14:textId="5F0A10A1" w:rsidR="00A61312" w:rsidRPr="00187402" w:rsidRDefault="00A61312" w:rsidP="00806FFC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296551DB" w14:textId="114024E4" w:rsidR="00A61312" w:rsidRPr="00187402" w:rsidRDefault="00A61312" w:rsidP="00806FFC">
            <w:pPr>
              <w:ind w:firstLineChars="0" w:firstLine="0"/>
              <w:jc w:val="left"/>
            </w:pPr>
            <w:r w:rsidRPr="00187402">
              <w:rPr>
                <w:rFonts w:ascii="Times New Roman" w:hAnsi="Times New Roman"/>
              </w:rPr>
              <w:t>Yes</w:t>
            </w:r>
          </w:p>
        </w:tc>
        <w:tc>
          <w:tcPr>
            <w:tcW w:w="1559" w:type="dxa"/>
            <w:vAlign w:val="center"/>
          </w:tcPr>
          <w:p w14:paraId="1FB855ED" w14:textId="2AD430EA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12 (24.5)</w:t>
            </w:r>
          </w:p>
        </w:tc>
        <w:tc>
          <w:tcPr>
            <w:tcW w:w="1848" w:type="dxa"/>
            <w:vAlign w:val="center"/>
          </w:tcPr>
          <w:p w14:paraId="7DC52C5A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9 (22.0)</w:t>
            </w:r>
          </w:p>
        </w:tc>
        <w:tc>
          <w:tcPr>
            <w:tcW w:w="992" w:type="dxa"/>
            <w:vMerge/>
            <w:vAlign w:val="center"/>
          </w:tcPr>
          <w:p w14:paraId="10436EEF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06039295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6 (23.1)</w:t>
            </w:r>
          </w:p>
        </w:tc>
        <w:tc>
          <w:tcPr>
            <w:tcW w:w="1134" w:type="dxa"/>
            <w:vAlign w:val="center"/>
          </w:tcPr>
          <w:p w14:paraId="521B03BE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187402">
              <w:rPr>
                <w:rFonts w:ascii="Times New Roman" w:hAnsi="Times New Roman"/>
              </w:rPr>
              <w:t>7 (26.9)</w:t>
            </w:r>
          </w:p>
        </w:tc>
        <w:tc>
          <w:tcPr>
            <w:tcW w:w="992" w:type="dxa"/>
            <w:vMerge/>
            <w:vAlign w:val="center"/>
          </w:tcPr>
          <w:p w14:paraId="716B70E7" w14:textId="77777777" w:rsidR="00A61312" w:rsidRPr="00187402" w:rsidRDefault="00A61312" w:rsidP="00806FFC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</w:tbl>
    <w:p w14:paraId="7B10B61D" w14:textId="7AFB9160" w:rsidR="00752217" w:rsidRDefault="00752217" w:rsidP="004F7B51">
      <w:pPr>
        <w:pStyle w:val="af2"/>
      </w:pPr>
      <w:r w:rsidRPr="00050262">
        <w:rPr>
          <w:rFonts w:hint="eastAsia"/>
        </w:rPr>
        <w:t xml:space="preserve">ART, adjuvant radiotherapy; LVSI, lymph vascular space invasion; PMI, </w:t>
      </w:r>
      <w:proofErr w:type="spellStart"/>
      <w:r w:rsidRPr="00050262">
        <w:rPr>
          <w:rFonts w:hint="eastAsia"/>
        </w:rPr>
        <w:t>parametrial</w:t>
      </w:r>
      <w:proofErr w:type="spellEnd"/>
      <w:r w:rsidRPr="00050262">
        <w:rPr>
          <w:rFonts w:hint="eastAsia"/>
        </w:rPr>
        <w:t xml:space="preserve"> involvement; RMI, resection margin involvement; LN, lymph node. </w:t>
      </w:r>
      <w:r w:rsidRPr="00050262">
        <w:rPr>
          <w:rFonts w:hint="eastAsia"/>
          <w:vertAlign w:val="superscript"/>
        </w:rPr>
        <w:t>a</w:t>
      </w:r>
      <w:r w:rsidRPr="00050262">
        <w:rPr>
          <w:rFonts w:hint="eastAsia"/>
        </w:rPr>
        <w:t xml:space="preserve"> </w:t>
      </w:r>
      <w:r w:rsidR="004F7B51">
        <w:rPr>
          <w:i/>
        </w:rPr>
        <w:t>p</w:t>
      </w:r>
      <w:r w:rsidRPr="00050262">
        <w:rPr>
          <w:rFonts w:hint="eastAsia"/>
        </w:rPr>
        <w:t xml:space="preserve"> for</w:t>
      </w:r>
      <w:r w:rsidRPr="00050262">
        <w:t xml:space="preserve"> the χ</w:t>
      </w:r>
      <w:r w:rsidRPr="00B37BFF">
        <w:rPr>
          <w:vertAlign w:val="superscript"/>
        </w:rPr>
        <w:t>2</w:t>
      </w:r>
      <w:r w:rsidRPr="00050262">
        <w:t xml:space="preserve"> tes</w:t>
      </w:r>
      <w:r w:rsidRPr="00050262">
        <w:rPr>
          <w:rFonts w:hint="eastAsia"/>
        </w:rPr>
        <w:t xml:space="preserve">t. </w:t>
      </w:r>
      <w:r w:rsidRPr="00050262">
        <w:rPr>
          <w:rFonts w:hint="eastAsia"/>
          <w:vertAlign w:val="superscript"/>
        </w:rPr>
        <w:t>b</w:t>
      </w:r>
      <w:r w:rsidRPr="00050262">
        <w:rPr>
          <w:rFonts w:hint="eastAsia"/>
        </w:rPr>
        <w:t xml:space="preserve"> </w:t>
      </w:r>
      <w:r w:rsidR="004F7B51">
        <w:rPr>
          <w:i/>
        </w:rPr>
        <w:t>p</w:t>
      </w:r>
      <w:r w:rsidRPr="00050262">
        <w:rPr>
          <w:rFonts w:hint="eastAsia"/>
        </w:rPr>
        <w:t xml:space="preserve"> for likelihood ratio test following conditional logistic regression.</w:t>
      </w:r>
    </w:p>
    <w:p w14:paraId="20050C09" w14:textId="53AB2BC0" w:rsidR="00AD76F3" w:rsidRDefault="00AD76F3" w:rsidP="004F7B51">
      <w:pPr>
        <w:pStyle w:val="af2"/>
      </w:pPr>
    </w:p>
    <w:p w14:paraId="68BA4076" w14:textId="6FD2C732" w:rsidR="00AD76F3" w:rsidRDefault="00AD76F3" w:rsidP="004F7B51">
      <w:pPr>
        <w:pStyle w:val="af2"/>
      </w:pPr>
    </w:p>
    <w:p w14:paraId="4B2767FA" w14:textId="03212A3A" w:rsidR="00752217" w:rsidRPr="00050262" w:rsidRDefault="004F7B51" w:rsidP="004F7B51">
      <w:pPr>
        <w:pStyle w:val="af1"/>
      </w:pPr>
      <w:r w:rsidRPr="00893451">
        <w:t xml:space="preserve">Supplementary </w:t>
      </w:r>
      <w:r w:rsidRPr="00050262">
        <w:t>T</w:t>
      </w:r>
      <w:r>
        <w:t xml:space="preserve">able </w:t>
      </w:r>
      <w:r w:rsidR="00752217" w:rsidRPr="00050262">
        <w:rPr>
          <w:rFonts w:hint="eastAsia"/>
          <w:bCs/>
        </w:rPr>
        <w:t>3</w:t>
      </w:r>
      <w:r>
        <w:rPr>
          <w:bCs/>
        </w:rPr>
        <w:t>.</w:t>
      </w:r>
      <w:r w:rsidR="00752217" w:rsidRPr="00050262">
        <w:t xml:space="preserve"> </w:t>
      </w:r>
      <w:r w:rsidR="00752217" w:rsidRPr="00050262">
        <w:rPr>
          <w:rFonts w:hint="eastAsia"/>
        </w:rPr>
        <w:t>Patients</w:t>
      </w:r>
      <w:r w:rsidR="00752217" w:rsidRPr="00050262">
        <w:t>’</w:t>
      </w:r>
      <w:r w:rsidR="00752217" w:rsidRPr="00050262">
        <w:rPr>
          <w:rFonts w:hint="eastAsia"/>
        </w:rPr>
        <w:t xml:space="preserve"> baseline characteristic of before and after match</w:t>
      </w:r>
      <w:r w:rsidR="00752217" w:rsidRPr="00050262">
        <w:t xml:space="preserve">ing for </w:t>
      </w:r>
      <w:proofErr w:type="spellStart"/>
      <w:r w:rsidR="00752217" w:rsidRPr="00050262">
        <w:rPr>
          <w:rFonts w:hint="eastAsia"/>
        </w:rPr>
        <w:t>myometrial</w:t>
      </w:r>
      <w:proofErr w:type="spellEnd"/>
      <w:r w:rsidR="00752217" w:rsidRPr="00050262">
        <w:rPr>
          <w:rFonts w:hint="eastAsia"/>
        </w:rPr>
        <w:t xml:space="preserve"> invasion</w:t>
      </w:r>
      <w:r w:rsidR="00752217" w:rsidRPr="00050262">
        <w:t xml:space="preserve"> </w:t>
      </w:r>
      <w:r w:rsidR="00752217" w:rsidRPr="00050262">
        <w:rPr>
          <w:rFonts w:eastAsia="AdvTT7c3c51d9"/>
          <w:kern w:val="0"/>
        </w:rPr>
        <w:t>&lt;</w:t>
      </w:r>
      <w:r w:rsidR="00752217" w:rsidRPr="00050262">
        <w:t>50%</w:t>
      </w:r>
      <w:r>
        <w:t>.</w:t>
      </w:r>
    </w:p>
    <w:tbl>
      <w:tblPr>
        <w:tblStyle w:val="ae"/>
        <w:tblW w:w="8790" w:type="dxa"/>
        <w:jc w:val="center"/>
        <w:tblLayout w:type="fixed"/>
        <w:tblLook w:val="04A0" w:firstRow="1" w:lastRow="0" w:firstColumn="1" w:lastColumn="0" w:noHBand="0" w:noVBand="1"/>
      </w:tblPr>
      <w:tblGrid>
        <w:gridCol w:w="279"/>
        <w:gridCol w:w="2274"/>
        <w:gridCol w:w="1134"/>
        <w:gridCol w:w="1134"/>
        <w:gridCol w:w="992"/>
        <w:gridCol w:w="1134"/>
        <w:gridCol w:w="1134"/>
        <w:gridCol w:w="709"/>
      </w:tblGrid>
      <w:tr w:rsidR="0056111B" w:rsidRPr="0056111B" w14:paraId="37452EB6" w14:textId="77777777" w:rsidTr="00061085">
        <w:trPr>
          <w:jc w:val="center"/>
        </w:trPr>
        <w:tc>
          <w:tcPr>
            <w:tcW w:w="2553" w:type="dxa"/>
            <w:gridSpan w:val="2"/>
            <w:vMerge w:val="restart"/>
          </w:tcPr>
          <w:p w14:paraId="222169C6" w14:textId="29E405FA" w:rsidR="0056111B" w:rsidRPr="0056111B" w:rsidRDefault="0056111B" w:rsidP="00061085">
            <w:pPr>
              <w:ind w:firstLineChars="0" w:firstLine="0"/>
              <w:jc w:val="left"/>
            </w:pPr>
            <w:r w:rsidRPr="0056111B">
              <w:rPr>
                <w:rFonts w:ascii="Times New Roman" w:hAnsi="Times New Roman"/>
              </w:rPr>
              <w:t>Characteristic</w:t>
            </w:r>
          </w:p>
        </w:tc>
        <w:tc>
          <w:tcPr>
            <w:tcW w:w="3260" w:type="dxa"/>
            <w:gridSpan w:val="3"/>
          </w:tcPr>
          <w:p w14:paraId="6653938C" w14:textId="6613D6B9" w:rsidR="0056111B" w:rsidRPr="0056111B" w:rsidRDefault="0056111B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</w:rPr>
              <w:t>Before matching</w:t>
            </w:r>
          </w:p>
        </w:tc>
        <w:tc>
          <w:tcPr>
            <w:tcW w:w="2977" w:type="dxa"/>
            <w:gridSpan w:val="3"/>
          </w:tcPr>
          <w:p w14:paraId="2F505121" w14:textId="77777777" w:rsidR="0056111B" w:rsidRPr="0056111B" w:rsidRDefault="0056111B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</w:rPr>
              <w:t>After matching</w:t>
            </w:r>
          </w:p>
        </w:tc>
      </w:tr>
      <w:tr w:rsidR="0056111B" w:rsidRPr="0056111B" w14:paraId="2C502E37" w14:textId="77777777" w:rsidTr="00061085">
        <w:trPr>
          <w:jc w:val="center"/>
        </w:trPr>
        <w:tc>
          <w:tcPr>
            <w:tcW w:w="2553" w:type="dxa"/>
            <w:gridSpan w:val="2"/>
            <w:vMerge/>
          </w:tcPr>
          <w:p w14:paraId="158B8B38" w14:textId="77777777" w:rsidR="0056111B" w:rsidRPr="0056111B" w:rsidRDefault="0056111B" w:rsidP="00061085">
            <w:pPr>
              <w:ind w:firstLineChars="0" w:firstLine="0"/>
              <w:jc w:val="left"/>
            </w:pPr>
          </w:p>
        </w:tc>
        <w:tc>
          <w:tcPr>
            <w:tcW w:w="1134" w:type="dxa"/>
            <w:vAlign w:val="bottom"/>
          </w:tcPr>
          <w:p w14:paraId="392CD817" w14:textId="76E3A05A" w:rsidR="0056111B" w:rsidRPr="0056111B" w:rsidRDefault="0056111B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</w:rPr>
              <w:t>ART</w:t>
            </w:r>
          </w:p>
        </w:tc>
        <w:tc>
          <w:tcPr>
            <w:tcW w:w="1134" w:type="dxa"/>
            <w:vAlign w:val="bottom"/>
          </w:tcPr>
          <w:p w14:paraId="086AAC85" w14:textId="77777777" w:rsidR="0056111B" w:rsidRPr="0056111B" w:rsidRDefault="0056111B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</w:rPr>
              <w:t>non-ART</w:t>
            </w:r>
          </w:p>
        </w:tc>
        <w:tc>
          <w:tcPr>
            <w:tcW w:w="992" w:type="dxa"/>
            <w:vAlign w:val="center"/>
          </w:tcPr>
          <w:p w14:paraId="7F692CB3" w14:textId="634C136A" w:rsidR="0056111B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p</w:t>
            </w:r>
            <w:r w:rsidR="0056111B" w:rsidRPr="0056111B"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1134" w:type="dxa"/>
            <w:vAlign w:val="bottom"/>
          </w:tcPr>
          <w:p w14:paraId="00E4CCB0" w14:textId="77777777" w:rsidR="0056111B" w:rsidRPr="0056111B" w:rsidRDefault="0056111B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</w:rPr>
              <w:t>ART</w:t>
            </w:r>
          </w:p>
        </w:tc>
        <w:tc>
          <w:tcPr>
            <w:tcW w:w="1134" w:type="dxa"/>
            <w:vAlign w:val="bottom"/>
          </w:tcPr>
          <w:p w14:paraId="648D2093" w14:textId="77777777" w:rsidR="0056111B" w:rsidRPr="0056111B" w:rsidRDefault="0056111B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</w:rPr>
              <w:t>non-ART</w:t>
            </w:r>
          </w:p>
        </w:tc>
        <w:tc>
          <w:tcPr>
            <w:tcW w:w="709" w:type="dxa"/>
          </w:tcPr>
          <w:p w14:paraId="1527A0CA" w14:textId="38C4F86B" w:rsidR="0056111B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/>
              </w:rPr>
              <w:t>p</w:t>
            </w:r>
            <w:r w:rsidR="0056111B" w:rsidRPr="0056111B">
              <w:rPr>
                <w:rFonts w:ascii="Times New Roman" w:hAnsi="Times New Roman"/>
                <w:vertAlign w:val="superscript"/>
              </w:rPr>
              <w:t>b</w:t>
            </w:r>
            <w:proofErr w:type="spellEnd"/>
          </w:p>
        </w:tc>
      </w:tr>
      <w:tr w:rsidR="0056111B" w:rsidRPr="0056111B" w14:paraId="494BDB2A" w14:textId="77777777" w:rsidTr="00061085">
        <w:trPr>
          <w:jc w:val="center"/>
        </w:trPr>
        <w:tc>
          <w:tcPr>
            <w:tcW w:w="2553" w:type="dxa"/>
            <w:gridSpan w:val="2"/>
          </w:tcPr>
          <w:p w14:paraId="37FBCD22" w14:textId="14026C40" w:rsidR="0056111B" w:rsidRPr="0056111B" w:rsidRDefault="0056111B" w:rsidP="00061085">
            <w:pPr>
              <w:ind w:firstLineChars="0" w:firstLine="0"/>
              <w:jc w:val="left"/>
              <w:rPr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Number (%)</w:t>
            </w:r>
          </w:p>
        </w:tc>
        <w:tc>
          <w:tcPr>
            <w:tcW w:w="1134" w:type="dxa"/>
          </w:tcPr>
          <w:p w14:paraId="5F9A6072" w14:textId="256893D3" w:rsidR="0056111B" w:rsidRPr="0056111B" w:rsidRDefault="0056111B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74 (70.5)</w:t>
            </w:r>
          </w:p>
        </w:tc>
        <w:tc>
          <w:tcPr>
            <w:tcW w:w="1134" w:type="dxa"/>
          </w:tcPr>
          <w:p w14:paraId="4072E1B0" w14:textId="77777777" w:rsidR="0056111B" w:rsidRPr="0056111B" w:rsidRDefault="0056111B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31 (29.5)</w:t>
            </w:r>
          </w:p>
        </w:tc>
        <w:tc>
          <w:tcPr>
            <w:tcW w:w="992" w:type="dxa"/>
          </w:tcPr>
          <w:p w14:paraId="1248E279" w14:textId="77777777" w:rsidR="0056111B" w:rsidRPr="0056111B" w:rsidRDefault="0056111B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</w:p>
        </w:tc>
        <w:tc>
          <w:tcPr>
            <w:tcW w:w="1134" w:type="dxa"/>
          </w:tcPr>
          <w:p w14:paraId="11250504" w14:textId="77777777" w:rsidR="0056111B" w:rsidRPr="0056111B" w:rsidRDefault="0056111B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31 (60.8)</w:t>
            </w:r>
          </w:p>
        </w:tc>
        <w:tc>
          <w:tcPr>
            <w:tcW w:w="1134" w:type="dxa"/>
          </w:tcPr>
          <w:p w14:paraId="543E21C0" w14:textId="77777777" w:rsidR="0056111B" w:rsidRPr="0056111B" w:rsidRDefault="0056111B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20 (39.2)</w:t>
            </w:r>
          </w:p>
        </w:tc>
        <w:tc>
          <w:tcPr>
            <w:tcW w:w="709" w:type="dxa"/>
          </w:tcPr>
          <w:p w14:paraId="6EA19E89" w14:textId="77777777" w:rsidR="0056111B" w:rsidRPr="0056111B" w:rsidRDefault="0056111B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</w:p>
        </w:tc>
      </w:tr>
      <w:tr w:rsidR="00061085" w:rsidRPr="0056111B" w14:paraId="27DDBCA8" w14:textId="77777777" w:rsidTr="00061085">
        <w:trPr>
          <w:jc w:val="center"/>
        </w:trPr>
        <w:tc>
          <w:tcPr>
            <w:tcW w:w="8790" w:type="dxa"/>
            <w:gridSpan w:val="8"/>
          </w:tcPr>
          <w:p w14:paraId="1DFDACE0" w14:textId="7F2023B4" w:rsidR="00061085" w:rsidRPr="0056111B" w:rsidRDefault="00061085" w:rsidP="00061085">
            <w:pPr>
              <w:ind w:firstLineChars="0" w:firstLine="0"/>
              <w:jc w:val="left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Age, y</w:t>
            </w:r>
          </w:p>
        </w:tc>
      </w:tr>
      <w:tr w:rsidR="00061085" w:rsidRPr="0056111B" w14:paraId="2ED1704E" w14:textId="77777777" w:rsidTr="00061085">
        <w:trPr>
          <w:jc w:val="center"/>
        </w:trPr>
        <w:tc>
          <w:tcPr>
            <w:tcW w:w="279" w:type="dxa"/>
            <w:vMerge w:val="restart"/>
          </w:tcPr>
          <w:p w14:paraId="009B441D" w14:textId="4C9387B2" w:rsidR="00061085" w:rsidRPr="0056111B" w:rsidRDefault="00061085" w:rsidP="00061085">
            <w:pPr>
              <w:ind w:firstLineChars="0" w:firstLine="0"/>
              <w:jc w:val="left"/>
              <w:rPr>
                <w:rFonts w:ascii="Times New Roman" w:hAnsi="Times New Roman"/>
                <w:lang w:bidi="ar"/>
              </w:rPr>
            </w:pPr>
          </w:p>
        </w:tc>
        <w:tc>
          <w:tcPr>
            <w:tcW w:w="2274" w:type="dxa"/>
          </w:tcPr>
          <w:p w14:paraId="52B35929" w14:textId="524F25CA" w:rsidR="00061085" w:rsidRPr="0056111B" w:rsidRDefault="00061085" w:rsidP="00061085">
            <w:pPr>
              <w:ind w:firstLineChars="0" w:firstLine="0"/>
              <w:jc w:val="left"/>
              <w:rPr>
                <w:lang w:bidi="ar"/>
              </w:rPr>
            </w:pPr>
            <w:r>
              <w:rPr>
                <w:rFonts w:ascii="Times New Roman" w:hAnsi="Times New Roman"/>
                <w:lang w:bidi="ar"/>
              </w:rPr>
              <w:t>&lt;</w:t>
            </w:r>
            <w:r w:rsidRPr="0056111B">
              <w:rPr>
                <w:rFonts w:ascii="Times New Roman" w:hAnsi="Times New Roman"/>
                <w:lang w:bidi="ar"/>
              </w:rPr>
              <w:t>50</w:t>
            </w:r>
          </w:p>
        </w:tc>
        <w:tc>
          <w:tcPr>
            <w:tcW w:w="1134" w:type="dxa"/>
            <w:vAlign w:val="center"/>
          </w:tcPr>
          <w:p w14:paraId="5F90C029" w14:textId="29844763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14 (18.9)</w:t>
            </w:r>
          </w:p>
        </w:tc>
        <w:tc>
          <w:tcPr>
            <w:tcW w:w="1134" w:type="dxa"/>
            <w:vAlign w:val="center"/>
          </w:tcPr>
          <w:p w14:paraId="4F28C481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6 (19.4)</w:t>
            </w:r>
          </w:p>
        </w:tc>
        <w:tc>
          <w:tcPr>
            <w:tcW w:w="992" w:type="dxa"/>
            <w:vMerge w:val="restart"/>
            <w:vAlign w:val="center"/>
          </w:tcPr>
          <w:p w14:paraId="6A076579" w14:textId="611E721E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0.908</w:t>
            </w:r>
          </w:p>
        </w:tc>
        <w:tc>
          <w:tcPr>
            <w:tcW w:w="1134" w:type="dxa"/>
            <w:vAlign w:val="center"/>
          </w:tcPr>
          <w:p w14:paraId="38CCC047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5 (16.1)</w:t>
            </w:r>
          </w:p>
        </w:tc>
        <w:tc>
          <w:tcPr>
            <w:tcW w:w="1134" w:type="dxa"/>
            <w:vAlign w:val="center"/>
          </w:tcPr>
          <w:p w14:paraId="21F93E29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2 (10.0)</w:t>
            </w:r>
          </w:p>
        </w:tc>
        <w:tc>
          <w:tcPr>
            <w:tcW w:w="709" w:type="dxa"/>
            <w:vMerge w:val="restart"/>
            <w:vAlign w:val="center"/>
          </w:tcPr>
          <w:p w14:paraId="71D2609E" w14:textId="4D23E710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0.825</w:t>
            </w:r>
          </w:p>
        </w:tc>
      </w:tr>
      <w:tr w:rsidR="00061085" w:rsidRPr="0056111B" w14:paraId="483C3137" w14:textId="77777777" w:rsidTr="00061085">
        <w:trPr>
          <w:jc w:val="center"/>
        </w:trPr>
        <w:tc>
          <w:tcPr>
            <w:tcW w:w="279" w:type="dxa"/>
            <w:vMerge/>
          </w:tcPr>
          <w:p w14:paraId="33CE312F" w14:textId="52C985AA" w:rsidR="00061085" w:rsidRPr="0056111B" w:rsidRDefault="00061085" w:rsidP="00061085">
            <w:pPr>
              <w:ind w:firstLineChars="0" w:firstLine="0"/>
              <w:jc w:val="left"/>
              <w:rPr>
                <w:rFonts w:ascii="Times New Roman" w:hAnsi="Times New Roman"/>
                <w:lang w:bidi="ar"/>
              </w:rPr>
            </w:pPr>
          </w:p>
        </w:tc>
        <w:tc>
          <w:tcPr>
            <w:tcW w:w="2274" w:type="dxa"/>
          </w:tcPr>
          <w:p w14:paraId="029C55B6" w14:textId="0A2D868E" w:rsidR="00061085" w:rsidRPr="0056111B" w:rsidRDefault="00061085" w:rsidP="00B37BFF">
            <w:pPr>
              <w:ind w:firstLineChars="0" w:firstLine="0"/>
              <w:jc w:val="left"/>
              <w:rPr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50</w:t>
            </w:r>
            <w:r w:rsidR="00B37BFF">
              <w:rPr>
                <w:rFonts w:ascii="Times New Roman" w:hAnsi="Times New Roman"/>
                <w:lang w:bidi="ar"/>
              </w:rPr>
              <w:t>–</w:t>
            </w:r>
            <w:r w:rsidRPr="0056111B">
              <w:rPr>
                <w:rFonts w:ascii="Times New Roman" w:hAnsi="Times New Roman"/>
                <w:lang w:bidi="ar"/>
              </w:rPr>
              <w:t>59</w:t>
            </w:r>
          </w:p>
        </w:tc>
        <w:tc>
          <w:tcPr>
            <w:tcW w:w="1134" w:type="dxa"/>
            <w:vAlign w:val="center"/>
          </w:tcPr>
          <w:p w14:paraId="0841B18B" w14:textId="45705C93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39 (52.7)</w:t>
            </w:r>
          </w:p>
        </w:tc>
        <w:tc>
          <w:tcPr>
            <w:tcW w:w="1134" w:type="dxa"/>
            <w:vAlign w:val="center"/>
          </w:tcPr>
          <w:p w14:paraId="5B44D053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15 (48.4)</w:t>
            </w:r>
          </w:p>
        </w:tc>
        <w:tc>
          <w:tcPr>
            <w:tcW w:w="992" w:type="dxa"/>
            <w:vMerge/>
            <w:vAlign w:val="center"/>
          </w:tcPr>
          <w:p w14:paraId="79F8EE25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</w:p>
        </w:tc>
        <w:tc>
          <w:tcPr>
            <w:tcW w:w="1134" w:type="dxa"/>
            <w:vAlign w:val="center"/>
          </w:tcPr>
          <w:p w14:paraId="5DD4F428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13 (41.9)</w:t>
            </w:r>
          </w:p>
        </w:tc>
        <w:tc>
          <w:tcPr>
            <w:tcW w:w="1134" w:type="dxa"/>
            <w:vAlign w:val="center"/>
          </w:tcPr>
          <w:p w14:paraId="4DA77FF7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9 (45.0)</w:t>
            </w:r>
          </w:p>
        </w:tc>
        <w:tc>
          <w:tcPr>
            <w:tcW w:w="709" w:type="dxa"/>
            <w:vMerge/>
            <w:vAlign w:val="center"/>
          </w:tcPr>
          <w:p w14:paraId="2DE513FA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</w:p>
        </w:tc>
      </w:tr>
      <w:tr w:rsidR="00061085" w:rsidRPr="0056111B" w14:paraId="4FB87B4C" w14:textId="77777777" w:rsidTr="00061085">
        <w:trPr>
          <w:jc w:val="center"/>
        </w:trPr>
        <w:tc>
          <w:tcPr>
            <w:tcW w:w="279" w:type="dxa"/>
            <w:vMerge/>
          </w:tcPr>
          <w:p w14:paraId="4838EB30" w14:textId="1819A7F9" w:rsidR="00061085" w:rsidRPr="0056111B" w:rsidRDefault="00061085" w:rsidP="00061085">
            <w:pPr>
              <w:ind w:firstLineChars="0" w:firstLine="0"/>
              <w:jc w:val="left"/>
              <w:rPr>
                <w:rFonts w:ascii="Times New Roman" w:hAnsi="Times New Roman"/>
                <w:lang w:bidi="ar"/>
              </w:rPr>
            </w:pPr>
          </w:p>
        </w:tc>
        <w:tc>
          <w:tcPr>
            <w:tcW w:w="2274" w:type="dxa"/>
          </w:tcPr>
          <w:p w14:paraId="4BEAB633" w14:textId="6FD03AD6" w:rsidR="00061085" w:rsidRPr="0056111B" w:rsidRDefault="00B37BFF" w:rsidP="00061085">
            <w:pPr>
              <w:ind w:firstLineChars="0" w:firstLine="0"/>
              <w:jc w:val="left"/>
              <w:rPr>
                <w:lang w:bidi="ar"/>
              </w:rPr>
            </w:pPr>
            <w:r>
              <w:rPr>
                <w:rFonts w:ascii="Times New Roman" w:hAnsi="Times New Roman"/>
                <w:lang w:bidi="ar"/>
              </w:rPr>
              <w:t>≥</w:t>
            </w:r>
            <w:r w:rsidR="00061085" w:rsidRPr="0056111B">
              <w:rPr>
                <w:rFonts w:ascii="Times New Roman" w:hAnsi="Times New Roman"/>
                <w:lang w:bidi="ar"/>
              </w:rPr>
              <w:t>60</w:t>
            </w:r>
          </w:p>
        </w:tc>
        <w:tc>
          <w:tcPr>
            <w:tcW w:w="1134" w:type="dxa"/>
            <w:vAlign w:val="center"/>
          </w:tcPr>
          <w:p w14:paraId="4AA372F8" w14:textId="4290E695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21 (28.4)</w:t>
            </w:r>
          </w:p>
        </w:tc>
        <w:tc>
          <w:tcPr>
            <w:tcW w:w="1134" w:type="dxa"/>
            <w:vAlign w:val="center"/>
          </w:tcPr>
          <w:p w14:paraId="7B7E6876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10 (32.3)</w:t>
            </w:r>
          </w:p>
        </w:tc>
        <w:tc>
          <w:tcPr>
            <w:tcW w:w="992" w:type="dxa"/>
            <w:vMerge/>
            <w:vAlign w:val="center"/>
          </w:tcPr>
          <w:p w14:paraId="3B7A64F0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</w:p>
        </w:tc>
        <w:tc>
          <w:tcPr>
            <w:tcW w:w="1134" w:type="dxa"/>
            <w:vAlign w:val="center"/>
          </w:tcPr>
          <w:p w14:paraId="617F1E95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13 (41.9)</w:t>
            </w:r>
          </w:p>
        </w:tc>
        <w:tc>
          <w:tcPr>
            <w:tcW w:w="1134" w:type="dxa"/>
            <w:vAlign w:val="center"/>
          </w:tcPr>
          <w:p w14:paraId="64C51A56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9 (45.0)</w:t>
            </w:r>
          </w:p>
        </w:tc>
        <w:tc>
          <w:tcPr>
            <w:tcW w:w="709" w:type="dxa"/>
            <w:vMerge/>
            <w:vAlign w:val="center"/>
          </w:tcPr>
          <w:p w14:paraId="789037C5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</w:p>
        </w:tc>
      </w:tr>
      <w:tr w:rsidR="00061085" w:rsidRPr="0056111B" w14:paraId="11A550BD" w14:textId="77777777" w:rsidTr="00061085">
        <w:trPr>
          <w:jc w:val="center"/>
        </w:trPr>
        <w:tc>
          <w:tcPr>
            <w:tcW w:w="8790" w:type="dxa"/>
            <w:gridSpan w:val="8"/>
          </w:tcPr>
          <w:p w14:paraId="5F42683A" w14:textId="3FAF57C7" w:rsidR="00061085" w:rsidRPr="0056111B" w:rsidRDefault="00061085" w:rsidP="00061085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  <w:lang w:bidi="ar"/>
              </w:rPr>
              <w:t>Year at diagnosis</w:t>
            </w:r>
          </w:p>
        </w:tc>
      </w:tr>
      <w:tr w:rsidR="00061085" w:rsidRPr="0056111B" w14:paraId="3ABCC296" w14:textId="77777777" w:rsidTr="00061085">
        <w:trPr>
          <w:jc w:val="center"/>
        </w:trPr>
        <w:tc>
          <w:tcPr>
            <w:tcW w:w="279" w:type="dxa"/>
            <w:vMerge w:val="restart"/>
          </w:tcPr>
          <w:p w14:paraId="0E172A12" w14:textId="27C48096" w:rsidR="00061085" w:rsidRPr="0056111B" w:rsidRDefault="00061085" w:rsidP="00061085">
            <w:pPr>
              <w:ind w:firstLineChars="0" w:firstLine="0"/>
              <w:jc w:val="left"/>
              <w:rPr>
                <w:rFonts w:ascii="Times New Roman" w:hAnsi="Times New Roman"/>
                <w:lang w:bidi="ar"/>
              </w:rPr>
            </w:pPr>
          </w:p>
        </w:tc>
        <w:tc>
          <w:tcPr>
            <w:tcW w:w="2274" w:type="dxa"/>
          </w:tcPr>
          <w:p w14:paraId="3DBBF301" w14:textId="3EB0BCDF" w:rsidR="00061085" w:rsidRPr="0056111B" w:rsidRDefault="00061085" w:rsidP="00B37BFF">
            <w:pPr>
              <w:ind w:firstLineChars="0" w:firstLine="0"/>
              <w:jc w:val="left"/>
              <w:rPr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2004</w:t>
            </w:r>
            <w:r w:rsidR="00B37BFF">
              <w:rPr>
                <w:rFonts w:ascii="Times New Roman" w:hAnsi="Times New Roman"/>
                <w:lang w:bidi="ar"/>
              </w:rPr>
              <w:t>–</w:t>
            </w:r>
            <w:r w:rsidRPr="0056111B">
              <w:rPr>
                <w:rFonts w:ascii="Times New Roman" w:hAnsi="Times New Roman"/>
                <w:lang w:bidi="ar"/>
              </w:rPr>
              <w:t>2008</w:t>
            </w:r>
          </w:p>
        </w:tc>
        <w:tc>
          <w:tcPr>
            <w:tcW w:w="1134" w:type="dxa"/>
            <w:vAlign w:val="center"/>
          </w:tcPr>
          <w:p w14:paraId="29B5ABFD" w14:textId="02818445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  <w:lang w:bidi="ar"/>
              </w:rPr>
              <w:t>6 (8.1)</w:t>
            </w:r>
          </w:p>
        </w:tc>
        <w:tc>
          <w:tcPr>
            <w:tcW w:w="1134" w:type="dxa"/>
            <w:vAlign w:val="center"/>
          </w:tcPr>
          <w:p w14:paraId="3993CC45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  <w:lang w:bidi="ar"/>
              </w:rPr>
              <w:t>2 (6.5)</w:t>
            </w:r>
          </w:p>
        </w:tc>
        <w:tc>
          <w:tcPr>
            <w:tcW w:w="992" w:type="dxa"/>
            <w:vMerge w:val="restart"/>
            <w:vAlign w:val="center"/>
          </w:tcPr>
          <w:p w14:paraId="76105837" w14:textId="7BA2E60E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</w:rPr>
              <w:t>1.000</w:t>
            </w:r>
          </w:p>
        </w:tc>
        <w:tc>
          <w:tcPr>
            <w:tcW w:w="1134" w:type="dxa"/>
            <w:vAlign w:val="center"/>
          </w:tcPr>
          <w:p w14:paraId="6C153E6C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  <w:lang w:bidi="ar"/>
              </w:rPr>
              <w:t>3 (9.7)</w:t>
            </w:r>
          </w:p>
        </w:tc>
        <w:tc>
          <w:tcPr>
            <w:tcW w:w="1134" w:type="dxa"/>
            <w:vAlign w:val="center"/>
          </w:tcPr>
          <w:p w14:paraId="0608AC99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  <w:lang w:bidi="ar"/>
              </w:rPr>
              <w:t>2 (10.0)</w:t>
            </w:r>
          </w:p>
        </w:tc>
        <w:tc>
          <w:tcPr>
            <w:tcW w:w="709" w:type="dxa"/>
            <w:vMerge w:val="restart"/>
            <w:vAlign w:val="center"/>
          </w:tcPr>
          <w:p w14:paraId="15D22AB3" w14:textId="3A820748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</w:rPr>
              <w:t>1.000</w:t>
            </w:r>
          </w:p>
        </w:tc>
      </w:tr>
      <w:tr w:rsidR="00061085" w:rsidRPr="0056111B" w14:paraId="07EC5157" w14:textId="77777777" w:rsidTr="00061085">
        <w:trPr>
          <w:jc w:val="center"/>
        </w:trPr>
        <w:tc>
          <w:tcPr>
            <w:tcW w:w="279" w:type="dxa"/>
            <w:vMerge/>
          </w:tcPr>
          <w:p w14:paraId="7681B8C0" w14:textId="3885C6B2" w:rsidR="00061085" w:rsidRPr="0056111B" w:rsidRDefault="00061085" w:rsidP="00061085">
            <w:pPr>
              <w:ind w:firstLineChars="0" w:firstLine="0"/>
              <w:jc w:val="left"/>
              <w:rPr>
                <w:rFonts w:ascii="Times New Roman" w:hAnsi="Times New Roman"/>
                <w:lang w:bidi="ar"/>
              </w:rPr>
            </w:pPr>
          </w:p>
        </w:tc>
        <w:tc>
          <w:tcPr>
            <w:tcW w:w="2274" w:type="dxa"/>
          </w:tcPr>
          <w:p w14:paraId="63B56AD9" w14:textId="5BF726EB" w:rsidR="00061085" w:rsidRPr="0056111B" w:rsidRDefault="00061085" w:rsidP="00B37BFF">
            <w:pPr>
              <w:ind w:firstLineChars="0" w:firstLine="0"/>
              <w:jc w:val="left"/>
              <w:rPr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2009</w:t>
            </w:r>
            <w:r w:rsidR="00B37BFF">
              <w:rPr>
                <w:rFonts w:ascii="Times New Roman" w:hAnsi="Times New Roman"/>
                <w:lang w:bidi="ar"/>
              </w:rPr>
              <w:t>–</w:t>
            </w:r>
            <w:r w:rsidRPr="0056111B">
              <w:rPr>
                <w:rFonts w:ascii="Times New Roman" w:hAnsi="Times New Roman"/>
                <w:lang w:bidi="ar"/>
              </w:rPr>
              <w:t>2016</w:t>
            </w:r>
          </w:p>
        </w:tc>
        <w:tc>
          <w:tcPr>
            <w:tcW w:w="1134" w:type="dxa"/>
            <w:vAlign w:val="center"/>
          </w:tcPr>
          <w:p w14:paraId="699989CB" w14:textId="6E664015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  <w:lang w:bidi="ar"/>
              </w:rPr>
              <w:t>68 (91.9)</w:t>
            </w:r>
          </w:p>
        </w:tc>
        <w:tc>
          <w:tcPr>
            <w:tcW w:w="1134" w:type="dxa"/>
            <w:vAlign w:val="center"/>
          </w:tcPr>
          <w:p w14:paraId="42482E40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  <w:lang w:bidi="ar"/>
              </w:rPr>
              <w:t>29 (93.5)</w:t>
            </w:r>
          </w:p>
        </w:tc>
        <w:tc>
          <w:tcPr>
            <w:tcW w:w="992" w:type="dxa"/>
            <w:vMerge/>
            <w:vAlign w:val="center"/>
          </w:tcPr>
          <w:p w14:paraId="6623309A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6F0C7E9A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  <w:lang w:bidi="ar"/>
              </w:rPr>
              <w:t>28 (90.3)</w:t>
            </w:r>
          </w:p>
        </w:tc>
        <w:tc>
          <w:tcPr>
            <w:tcW w:w="1134" w:type="dxa"/>
            <w:vAlign w:val="center"/>
          </w:tcPr>
          <w:p w14:paraId="4D61C10C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  <w:lang w:bidi="ar"/>
              </w:rPr>
              <w:t>18 (90.0)</w:t>
            </w:r>
          </w:p>
        </w:tc>
        <w:tc>
          <w:tcPr>
            <w:tcW w:w="709" w:type="dxa"/>
            <w:vMerge/>
            <w:vAlign w:val="center"/>
          </w:tcPr>
          <w:p w14:paraId="3A37C0CD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061085" w:rsidRPr="0056111B" w14:paraId="60365D5D" w14:textId="77777777" w:rsidTr="00061085">
        <w:trPr>
          <w:jc w:val="center"/>
        </w:trPr>
        <w:tc>
          <w:tcPr>
            <w:tcW w:w="8790" w:type="dxa"/>
            <w:gridSpan w:val="8"/>
          </w:tcPr>
          <w:p w14:paraId="15EDD5F9" w14:textId="775E80E4" w:rsidR="00061085" w:rsidRPr="0056111B" w:rsidRDefault="00061085" w:rsidP="00061085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  <w:lang w:bidi="ar"/>
              </w:rPr>
              <w:t>Stage</w:t>
            </w:r>
          </w:p>
        </w:tc>
      </w:tr>
      <w:tr w:rsidR="00061085" w:rsidRPr="0056111B" w14:paraId="1602FFF6" w14:textId="77777777" w:rsidTr="00061085">
        <w:trPr>
          <w:jc w:val="center"/>
        </w:trPr>
        <w:tc>
          <w:tcPr>
            <w:tcW w:w="279" w:type="dxa"/>
            <w:vMerge w:val="restart"/>
          </w:tcPr>
          <w:p w14:paraId="20A8A38F" w14:textId="00992C20" w:rsidR="00061085" w:rsidRPr="0056111B" w:rsidRDefault="00061085" w:rsidP="00061085">
            <w:pPr>
              <w:ind w:firstLineChars="0" w:firstLine="0"/>
              <w:jc w:val="left"/>
              <w:rPr>
                <w:rFonts w:ascii="Times New Roman" w:hAnsi="Times New Roman"/>
                <w:lang w:bidi="ar"/>
              </w:rPr>
            </w:pPr>
          </w:p>
        </w:tc>
        <w:tc>
          <w:tcPr>
            <w:tcW w:w="2274" w:type="dxa"/>
          </w:tcPr>
          <w:p w14:paraId="633622B8" w14:textId="1841AC5A" w:rsidR="00061085" w:rsidRPr="0056111B" w:rsidRDefault="00061085" w:rsidP="00061085">
            <w:pPr>
              <w:ind w:firstLineChars="0" w:firstLine="0"/>
              <w:jc w:val="left"/>
              <w:rPr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IB</w:t>
            </w:r>
          </w:p>
        </w:tc>
        <w:tc>
          <w:tcPr>
            <w:tcW w:w="1134" w:type="dxa"/>
            <w:vAlign w:val="center"/>
          </w:tcPr>
          <w:p w14:paraId="00977893" w14:textId="245B7221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40 (54.1)</w:t>
            </w:r>
          </w:p>
        </w:tc>
        <w:tc>
          <w:tcPr>
            <w:tcW w:w="1134" w:type="dxa"/>
            <w:vAlign w:val="center"/>
          </w:tcPr>
          <w:p w14:paraId="4DF947CA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15 (48.4)</w:t>
            </w:r>
          </w:p>
        </w:tc>
        <w:tc>
          <w:tcPr>
            <w:tcW w:w="992" w:type="dxa"/>
            <w:vMerge w:val="restart"/>
            <w:vAlign w:val="center"/>
          </w:tcPr>
          <w:p w14:paraId="6F43E68D" w14:textId="4CB8228A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</w:rPr>
              <w:t>0.676</w:t>
            </w:r>
          </w:p>
        </w:tc>
        <w:tc>
          <w:tcPr>
            <w:tcW w:w="1134" w:type="dxa"/>
            <w:vAlign w:val="center"/>
          </w:tcPr>
          <w:p w14:paraId="1AF0902F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17 (54.8)</w:t>
            </w:r>
          </w:p>
        </w:tc>
        <w:tc>
          <w:tcPr>
            <w:tcW w:w="1134" w:type="dxa"/>
            <w:vAlign w:val="center"/>
          </w:tcPr>
          <w:p w14:paraId="19D8105A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9 (45.0)</w:t>
            </w:r>
          </w:p>
        </w:tc>
        <w:tc>
          <w:tcPr>
            <w:tcW w:w="709" w:type="dxa"/>
            <w:vMerge w:val="restart"/>
            <w:vAlign w:val="center"/>
          </w:tcPr>
          <w:p w14:paraId="10F805CB" w14:textId="561290CB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</w:rPr>
              <w:t>0.493</w:t>
            </w:r>
          </w:p>
        </w:tc>
      </w:tr>
      <w:tr w:rsidR="00061085" w:rsidRPr="0056111B" w14:paraId="2AE5C205" w14:textId="77777777" w:rsidTr="00061085">
        <w:trPr>
          <w:jc w:val="center"/>
        </w:trPr>
        <w:tc>
          <w:tcPr>
            <w:tcW w:w="279" w:type="dxa"/>
            <w:vMerge/>
          </w:tcPr>
          <w:p w14:paraId="0C223139" w14:textId="0F3E6932" w:rsidR="00061085" w:rsidRPr="0056111B" w:rsidRDefault="00061085" w:rsidP="00061085">
            <w:pPr>
              <w:ind w:firstLineChars="0" w:firstLine="0"/>
              <w:jc w:val="left"/>
              <w:rPr>
                <w:rFonts w:ascii="Times New Roman" w:hAnsi="Times New Roman"/>
                <w:lang w:bidi="ar"/>
              </w:rPr>
            </w:pPr>
          </w:p>
        </w:tc>
        <w:tc>
          <w:tcPr>
            <w:tcW w:w="2274" w:type="dxa"/>
          </w:tcPr>
          <w:p w14:paraId="362ADA35" w14:textId="2A7DCA72" w:rsidR="00061085" w:rsidRPr="0056111B" w:rsidRDefault="00061085" w:rsidP="00061085">
            <w:pPr>
              <w:ind w:firstLineChars="0" w:firstLine="0"/>
              <w:jc w:val="left"/>
              <w:rPr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IIA</w:t>
            </w:r>
          </w:p>
        </w:tc>
        <w:tc>
          <w:tcPr>
            <w:tcW w:w="1134" w:type="dxa"/>
            <w:vAlign w:val="center"/>
          </w:tcPr>
          <w:p w14:paraId="16C71BAB" w14:textId="2EDED8AB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33 (44.6)</w:t>
            </w:r>
          </w:p>
        </w:tc>
        <w:tc>
          <w:tcPr>
            <w:tcW w:w="1134" w:type="dxa"/>
            <w:vAlign w:val="center"/>
          </w:tcPr>
          <w:p w14:paraId="6F7D3F4B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16 (51.6)</w:t>
            </w:r>
          </w:p>
        </w:tc>
        <w:tc>
          <w:tcPr>
            <w:tcW w:w="992" w:type="dxa"/>
            <w:vMerge/>
            <w:vAlign w:val="center"/>
          </w:tcPr>
          <w:p w14:paraId="32F207B9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0A1F1835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14 (45.2)</w:t>
            </w:r>
          </w:p>
        </w:tc>
        <w:tc>
          <w:tcPr>
            <w:tcW w:w="1134" w:type="dxa"/>
            <w:vAlign w:val="center"/>
          </w:tcPr>
          <w:p w14:paraId="65F04E1E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11 (55.0)</w:t>
            </w:r>
          </w:p>
        </w:tc>
        <w:tc>
          <w:tcPr>
            <w:tcW w:w="709" w:type="dxa"/>
            <w:vMerge/>
            <w:vAlign w:val="center"/>
          </w:tcPr>
          <w:p w14:paraId="4EF1BCD3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061085" w:rsidRPr="0056111B" w14:paraId="3ACADFB5" w14:textId="77777777" w:rsidTr="00061085">
        <w:trPr>
          <w:jc w:val="center"/>
        </w:trPr>
        <w:tc>
          <w:tcPr>
            <w:tcW w:w="279" w:type="dxa"/>
            <w:vMerge/>
          </w:tcPr>
          <w:p w14:paraId="4B510BB6" w14:textId="68566506" w:rsidR="00061085" w:rsidRPr="0056111B" w:rsidRDefault="00061085" w:rsidP="00061085">
            <w:pPr>
              <w:ind w:firstLineChars="0" w:firstLine="0"/>
              <w:jc w:val="left"/>
              <w:rPr>
                <w:rFonts w:ascii="Times New Roman" w:hAnsi="Times New Roman"/>
                <w:lang w:bidi="ar"/>
              </w:rPr>
            </w:pPr>
          </w:p>
        </w:tc>
        <w:tc>
          <w:tcPr>
            <w:tcW w:w="2274" w:type="dxa"/>
          </w:tcPr>
          <w:p w14:paraId="598805AE" w14:textId="36CC3169" w:rsidR="00061085" w:rsidRPr="0056111B" w:rsidRDefault="00061085" w:rsidP="00061085">
            <w:pPr>
              <w:ind w:firstLineChars="0" w:firstLine="0"/>
              <w:jc w:val="left"/>
              <w:rPr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IIB</w:t>
            </w:r>
          </w:p>
        </w:tc>
        <w:tc>
          <w:tcPr>
            <w:tcW w:w="1134" w:type="dxa"/>
            <w:vAlign w:val="center"/>
          </w:tcPr>
          <w:p w14:paraId="7F3B3368" w14:textId="2502050A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1 (1.4)</w:t>
            </w:r>
          </w:p>
        </w:tc>
        <w:tc>
          <w:tcPr>
            <w:tcW w:w="1134" w:type="dxa"/>
            <w:vAlign w:val="center"/>
          </w:tcPr>
          <w:p w14:paraId="1D302B5F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0 (0.0)</w:t>
            </w:r>
          </w:p>
        </w:tc>
        <w:tc>
          <w:tcPr>
            <w:tcW w:w="992" w:type="dxa"/>
            <w:vMerge/>
            <w:vAlign w:val="center"/>
          </w:tcPr>
          <w:p w14:paraId="5BFCA876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06D7A59D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-</w:t>
            </w:r>
          </w:p>
        </w:tc>
        <w:tc>
          <w:tcPr>
            <w:tcW w:w="1134" w:type="dxa"/>
            <w:vAlign w:val="center"/>
          </w:tcPr>
          <w:p w14:paraId="19F93D59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-</w:t>
            </w:r>
          </w:p>
        </w:tc>
        <w:tc>
          <w:tcPr>
            <w:tcW w:w="709" w:type="dxa"/>
            <w:vMerge/>
            <w:vAlign w:val="center"/>
          </w:tcPr>
          <w:p w14:paraId="09B3337C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061085" w:rsidRPr="0056111B" w14:paraId="74A83C07" w14:textId="77777777" w:rsidTr="00061085">
        <w:trPr>
          <w:jc w:val="center"/>
        </w:trPr>
        <w:tc>
          <w:tcPr>
            <w:tcW w:w="8790" w:type="dxa"/>
            <w:gridSpan w:val="8"/>
          </w:tcPr>
          <w:p w14:paraId="50D774CA" w14:textId="19C98E5F" w:rsidR="00061085" w:rsidRPr="0056111B" w:rsidRDefault="00061085" w:rsidP="00061085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  <w:lang w:bidi="ar"/>
              </w:rPr>
              <w:t>Tumor size, cm</w:t>
            </w:r>
          </w:p>
        </w:tc>
      </w:tr>
      <w:tr w:rsidR="00061085" w:rsidRPr="0056111B" w14:paraId="261FB9E6" w14:textId="77777777" w:rsidTr="00061085">
        <w:trPr>
          <w:jc w:val="center"/>
        </w:trPr>
        <w:tc>
          <w:tcPr>
            <w:tcW w:w="279" w:type="dxa"/>
            <w:vMerge w:val="restart"/>
          </w:tcPr>
          <w:p w14:paraId="7513BFCB" w14:textId="7598BD2A" w:rsidR="00061085" w:rsidRPr="0056111B" w:rsidRDefault="00061085" w:rsidP="00061085">
            <w:pPr>
              <w:ind w:firstLineChars="0" w:firstLine="0"/>
              <w:jc w:val="left"/>
              <w:rPr>
                <w:rFonts w:ascii="Times New Roman" w:hAnsi="Times New Roman"/>
                <w:lang w:bidi="ar"/>
              </w:rPr>
            </w:pPr>
          </w:p>
        </w:tc>
        <w:tc>
          <w:tcPr>
            <w:tcW w:w="2274" w:type="dxa"/>
          </w:tcPr>
          <w:p w14:paraId="2EB8984F" w14:textId="599AF9CA" w:rsidR="00061085" w:rsidRPr="0056111B" w:rsidRDefault="00B37BFF" w:rsidP="00061085">
            <w:pPr>
              <w:ind w:firstLineChars="0" w:firstLine="0"/>
              <w:jc w:val="left"/>
              <w:rPr>
                <w:lang w:bidi="ar"/>
              </w:rPr>
            </w:pPr>
            <w:r>
              <w:rPr>
                <w:rFonts w:ascii="Times New Roman" w:hAnsi="Times New Roman"/>
                <w:lang w:bidi="ar"/>
              </w:rPr>
              <w:t>≤2</w:t>
            </w:r>
          </w:p>
        </w:tc>
        <w:tc>
          <w:tcPr>
            <w:tcW w:w="1134" w:type="dxa"/>
            <w:vAlign w:val="center"/>
          </w:tcPr>
          <w:p w14:paraId="11B1B447" w14:textId="5161C468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4 (5.4)</w:t>
            </w:r>
          </w:p>
        </w:tc>
        <w:tc>
          <w:tcPr>
            <w:tcW w:w="1134" w:type="dxa"/>
            <w:vAlign w:val="center"/>
          </w:tcPr>
          <w:p w14:paraId="695DC010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6 (19.4)</w:t>
            </w:r>
          </w:p>
        </w:tc>
        <w:tc>
          <w:tcPr>
            <w:tcW w:w="992" w:type="dxa"/>
            <w:vMerge w:val="restart"/>
            <w:vAlign w:val="center"/>
          </w:tcPr>
          <w:p w14:paraId="4C9E0F76" w14:textId="3FD169DB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  <w:bCs/>
              </w:rPr>
              <w:t>0.035</w:t>
            </w:r>
          </w:p>
        </w:tc>
        <w:tc>
          <w:tcPr>
            <w:tcW w:w="1134" w:type="dxa"/>
            <w:vAlign w:val="center"/>
          </w:tcPr>
          <w:p w14:paraId="66C4000D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3 (9.7)</w:t>
            </w:r>
          </w:p>
        </w:tc>
        <w:tc>
          <w:tcPr>
            <w:tcW w:w="1134" w:type="dxa"/>
            <w:vAlign w:val="center"/>
          </w:tcPr>
          <w:p w14:paraId="0842D8EE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1 (5.0)</w:t>
            </w:r>
          </w:p>
        </w:tc>
        <w:tc>
          <w:tcPr>
            <w:tcW w:w="709" w:type="dxa"/>
            <w:vMerge w:val="restart"/>
            <w:vAlign w:val="center"/>
          </w:tcPr>
          <w:p w14:paraId="0788CCA6" w14:textId="7647D6FD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</w:rPr>
              <w:t>0.824</w:t>
            </w:r>
          </w:p>
        </w:tc>
      </w:tr>
      <w:tr w:rsidR="00061085" w:rsidRPr="0056111B" w14:paraId="51CE3FE9" w14:textId="77777777" w:rsidTr="00061085">
        <w:trPr>
          <w:jc w:val="center"/>
        </w:trPr>
        <w:tc>
          <w:tcPr>
            <w:tcW w:w="279" w:type="dxa"/>
            <w:vMerge/>
          </w:tcPr>
          <w:p w14:paraId="2A2B6BDF" w14:textId="7F9DE732" w:rsidR="00061085" w:rsidRPr="0056111B" w:rsidRDefault="00061085" w:rsidP="00061085">
            <w:pPr>
              <w:ind w:firstLineChars="0" w:firstLine="0"/>
              <w:jc w:val="left"/>
              <w:rPr>
                <w:rFonts w:ascii="Times New Roman" w:hAnsi="Times New Roman"/>
                <w:lang w:bidi="ar"/>
              </w:rPr>
            </w:pPr>
          </w:p>
        </w:tc>
        <w:tc>
          <w:tcPr>
            <w:tcW w:w="2274" w:type="dxa"/>
          </w:tcPr>
          <w:p w14:paraId="78B1F238" w14:textId="37AA0D3F" w:rsidR="00061085" w:rsidRPr="0056111B" w:rsidRDefault="00061085" w:rsidP="00B37BFF">
            <w:pPr>
              <w:ind w:firstLineChars="0" w:firstLine="0"/>
              <w:jc w:val="left"/>
              <w:rPr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2.1</w:t>
            </w:r>
            <w:r w:rsidR="00B37BFF">
              <w:rPr>
                <w:rFonts w:ascii="Times New Roman" w:hAnsi="Times New Roman"/>
                <w:lang w:bidi="ar"/>
              </w:rPr>
              <w:t>–</w:t>
            </w:r>
            <w:r w:rsidRPr="0056111B">
              <w:rPr>
                <w:rFonts w:ascii="Times New Roman" w:hAnsi="Times New Roman"/>
                <w:lang w:bidi="ar"/>
              </w:rPr>
              <w:t xml:space="preserve">4 </w:t>
            </w:r>
          </w:p>
        </w:tc>
        <w:tc>
          <w:tcPr>
            <w:tcW w:w="1134" w:type="dxa"/>
            <w:vAlign w:val="center"/>
          </w:tcPr>
          <w:p w14:paraId="5ED61025" w14:textId="7AB7CFF5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44 (59.5)</w:t>
            </w:r>
          </w:p>
        </w:tc>
        <w:tc>
          <w:tcPr>
            <w:tcW w:w="1134" w:type="dxa"/>
            <w:vAlign w:val="center"/>
          </w:tcPr>
          <w:p w14:paraId="553635E1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15 (48.4)</w:t>
            </w:r>
          </w:p>
        </w:tc>
        <w:tc>
          <w:tcPr>
            <w:tcW w:w="992" w:type="dxa"/>
            <w:vMerge/>
            <w:vAlign w:val="center"/>
          </w:tcPr>
          <w:p w14:paraId="1BBDDBCC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5DA5D987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16 (51.6)</w:t>
            </w:r>
          </w:p>
        </w:tc>
        <w:tc>
          <w:tcPr>
            <w:tcW w:w="1134" w:type="dxa"/>
            <w:vAlign w:val="center"/>
          </w:tcPr>
          <w:p w14:paraId="3E9707A1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12 (60.0)</w:t>
            </w:r>
          </w:p>
        </w:tc>
        <w:tc>
          <w:tcPr>
            <w:tcW w:w="709" w:type="dxa"/>
            <w:vMerge/>
            <w:vAlign w:val="center"/>
          </w:tcPr>
          <w:p w14:paraId="430C816E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061085" w:rsidRPr="0056111B" w14:paraId="7F5BC5F7" w14:textId="77777777" w:rsidTr="00061085">
        <w:trPr>
          <w:jc w:val="center"/>
        </w:trPr>
        <w:tc>
          <w:tcPr>
            <w:tcW w:w="279" w:type="dxa"/>
            <w:vMerge/>
          </w:tcPr>
          <w:p w14:paraId="7076BD83" w14:textId="67BB5B94" w:rsidR="00061085" w:rsidRPr="0056111B" w:rsidRDefault="00061085" w:rsidP="00061085">
            <w:pPr>
              <w:ind w:firstLineChars="0" w:firstLine="0"/>
              <w:jc w:val="left"/>
              <w:rPr>
                <w:rFonts w:ascii="Times New Roman" w:hAnsi="Times New Roman"/>
                <w:lang w:bidi="ar"/>
              </w:rPr>
            </w:pPr>
          </w:p>
        </w:tc>
        <w:tc>
          <w:tcPr>
            <w:tcW w:w="2274" w:type="dxa"/>
          </w:tcPr>
          <w:p w14:paraId="516D939B" w14:textId="63C92302" w:rsidR="00061085" w:rsidRPr="0056111B" w:rsidRDefault="00B37BFF" w:rsidP="00061085">
            <w:pPr>
              <w:ind w:firstLineChars="0" w:firstLine="0"/>
              <w:jc w:val="left"/>
              <w:rPr>
                <w:lang w:bidi="ar"/>
              </w:rPr>
            </w:pPr>
            <w:r>
              <w:rPr>
                <w:rFonts w:ascii="Times New Roman" w:hAnsi="Times New Roman"/>
                <w:lang w:bidi="ar"/>
              </w:rPr>
              <w:t>&gt;</w:t>
            </w:r>
            <w:r w:rsidR="00061085" w:rsidRPr="0056111B">
              <w:rPr>
                <w:rFonts w:ascii="Times New Roman" w:hAnsi="Times New Roman"/>
                <w:lang w:bidi="ar"/>
              </w:rPr>
              <w:t>4</w:t>
            </w:r>
          </w:p>
        </w:tc>
        <w:tc>
          <w:tcPr>
            <w:tcW w:w="1134" w:type="dxa"/>
            <w:vAlign w:val="center"/>
          </w:tcPr>
          <w:p w14:paraId="16512BB3" w14:textId="5DA6573C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23 (31.1)</w:t>
            </w:r>
          </w:p>
        </w:tc>
        <w:tc>
          <w:tcPr>
            <w:tcW w:w="1134" w:type="dxa"/>
            <w:vAlign w:val="center"/>
          </w:tcPr>
          <w:p w14:paraId="43063517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6 (19.4)</w:t>
            </w:r>
          </w:p>
        </w:tc>
        <w:tc>
          <w:tcPr>
            <w:tcW w:w="992" w:type="dxa"/>
            <w:vMerge/>
            <w:vAlign w:val="center"/>
          </w:tcPr>
          <w:p w14:paraId="602F7CA2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18CD456B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10 (32.3)</w:t>
            </w:r>
          </w:p>
        </w:tc>
        <w:tc>
          <w:tcPr>
            <w:tcW w:w="1134" w:type="dxa"/>
            <w:vAlign w:val="center"/>
          </w:tcPr>
          <w:p w14:paraId="15ECE94C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5 (25.0)</w:t>
            </w:r>
          </w:p>
        </w:tc>
        <w:tc>
          <w:tcPr>
            <w:tcW w:w="709" w:type="dxa"/>
            <w:vMerge/>
            <w:vAlign w:val="center"/>
          </w:tcPr>
          <w:p w14:paraId="3CBED0C4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061085" w:rsidRPr="0056111B" w14:paraId="0ED87170" w14:textId="77777777" w:rsidTr="00061085">
        <w:trPr>
          <w:jc w:val="center"/>
        </w:trPr>
        <w:tc>
          <w:tcPr>
            <w:tcW w:w="279" w:type="dxa"/>
            <w:vMerge/>
          </w:tcPr>
          <w:p w14:paraId="7EC6A1F7" w14:textId="19B524B2" w:rsidR="00061085" w:rsidRPr="0056111B" w:rsidRDefault="00061085" w:rsidP="00061085">
            <w:pPr>
              <w:ind w:firstLineChars="0" w:firstLine="0"/>
              <w:jc w:val="left"/>
              <w:rPr>
                <w:rFonts w:ascii="Times New Roman" w:hAnsi="Times New Roman"/>
                <w:lang w:bidi="ar"/>
              </w:rPr>
            </w:pPr>
          </w:p>
        </w:tc>
        <w:tc>
          <w:tcPr>
            <w:tcW w:w="2274" w:type="dxa"/>
          </w:tcPr>
          <w:p w14:paraId="5208E5BF" w14:textId="2B21178C" w:rsidR="00061085" w:rsidRPr="0056111B" w:rsidRDefault="00061085" w:rsidP="00061085">
            <w:pPr>
              <w:ind w:firstLineChars="0" w:firstLine="0"/>
              <w:jc w:val="left"/>
              <w:rPr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Unknown</w:t>
            </w:r>
          </w:p>
        </w:tc>
        <w:tc>
          <w:tcPr>
            <w:tcW w:w="1134" w:type="dxa"/>
            <w:vAlign w:val="center"/>
          </w:tcPr>
          <w:p w14:paraId="25409012" w14:textId="73C46FFB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3 (4.1)</w:t>
            </w:r>
          </w:p>
        </w:tc>
        <w:tc>
          <w:tcPr>
            <w:tcW w:w="1134" w:type="dxa"/>
            <w:vAlign w:val="center"/>
          </w:tcPr>
          <w:p w14:paraId="38E3C873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4 (12.9)</w:t>
            </w:r>
          </w:p>
        </w:tc>
        <w:tc>
          <w:tcPr>
            <w:tcW w:w="992" w:type="dxa"/>
            <w:vMerge/>
            <w:vAlign w:val="center"/>
          </w:tcPr>
          <w:p w14:paraId="158DA950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76A52B1D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2 (6.5)</w:t>
            </w:r>
          </w:p>
        </w:tc>
        <w:tc>
          <w:tcPr>
            <w:tcW w:w="1134" w:type="dxa"/>
            <w:vAlign w:val="center"/>
          </w:tcPr>
          <w:p w14:paraId="3973FB8F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2 (10.0)</w:t>
            </w:r>
          </w:p>
        </w:tc>
        <w:tc>
          <w:tcPr>
            <w:tcW w:w="709" w:type="dxa"/>
            <w:vMerge/>
            <w:vAlign w:val="center"/>
          </w:tcPr>
          <w:p w14:paraId="318678E3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061085" w:rsidRPr="0056111B" w14:paraId="4B86A29F" w14:textId="77777777" w:rsidTr="00061085">
        <w:trPr>
          <w:jc w:val="center"/>
        </w:trPr>
        <w:tc>
          <w:tcPr>
            <w:tcW w:w="8790" w:type="dxa"/>
            <w:gridSpan w:val="8"/>
          </w:tcPr>
          <w:p w14:paraId="74390BCD" w14:textId="78914221" w:rsidR="00061085" w:rsidRPr="0056111B" w:rsidRDefault="00061085" w:rsidP="00061085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  <w:lang w:bidi="ar"/>
              </w:rPr>
              <w:t>Histologic type</w:t>
            </w:r>
          </w:p>
        </w:tc>
      </w:tr>
      <w:tr w:rsidR="00061085" w:rsidRPr="0056111B" w14:paraId="45AB3440" w14:textId="77777777" w:rsidTr="00061085">
        <w:trPr>
          <w:jc w:val="center"/>
        </w:trPr>
        <w:tc>
          <w:tcPr>
            <w:tcW w:w="279" w:type="dxa"/>
            <w:vMerge w:val="restart"/>
          </w:tcPr>
          <w:p w14:paraId="07197E04" w14:textId="40AEDE7F" w:rsidR="00061085" w:rsidRPr="0056111B" w:rsidRDefault="00061085" w:rsidP="00061085">
            <w:pPr>
              <w:ind w:firstLineChars="0" w:firstLine="0"/>
              <w:jc w:val="left"/>
              <w:rPr>
                <w:rFonts w:ascii="Times New Roman" w:hAnsi="Times New Roman"/>
                <w:lang w:bidi="ar"/>
              </w:rPr>
            </w:pPr>
          </w:p>
        </w:tc>
        <w:tc>
          <w:tcPr>
            <w:tcW w:w="2274" w:type="dxa"/>
          </w:tcPr>
          <w:p w14:paraId="0E4D3E68" w14:textId="7C256D0D" w:rsidR="00061085" w:rsidRPr="0056111B" w:rsidRDefault="00061085" w:rsidP="00061085">
            <w:pPr>
              <w:ind w:firstLineChars="0" w:firstLine="0"/>
              <w:jc w:val="left"/>
              <w:rPr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Squamous cell</w:t>
            </w:r>
          </w:p>
        </w:tc>
        <w:tc>
          <w:tcPr>
            <w:tcW w:w="1134" w:type="dxa"/>
            <w:vAlign w:val="center"/>
          </w:tcPr>
          <w:p w14:paraId="7804012B" w14:textId="4BB232A2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65 (87.8)</w:t>
            </w:r>
          </w:p>
        </w:tc>
        <w:tc>
          <w:tcPr>
            <w:tcW w:w="1134" w:type="dxa"/>
            <w:vAlign w:val="center"/>
          </w:tcPr>
          <w:p w14:paraId="4CADC4C8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26 (83.9)</w:t>
            </w:r>
          </w:p>
        </w:tc>
        <w:tc>
          <w:tcPr>
            <w:tcW w:w="992" w:type="dxa"/>
            <w:vMerge w:val="restart"/>
            <w:vAlign w:val="center"/>
          </w:tcPr>
          <w:p w14:paraId="416317BB" w14:textId="02B8F652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</w:rPr>
              <w:t>0.769</w:t>
            </w:r>
          </w:p>
        </w:tc>
        <w:tc>
          <w:tcPr>
            <w:tcW w:w="1134" w:type="dxa"/>
            <w:vAlign w:val="center"/>
          </w:tcPr>
          <w:p w14:paraId="11922A11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27 (87.1)</w:t>
            </w:r>
          </w:p>
        </w:tc>
        <w:tc>
          <w:tcPr>
            <w:tcW w:w="1134" w:type="dxa"/>
            <w:vAlign w:val="center"/>
          </w:tcPr>
          <w:p w14:paraId="2F648C71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17 (85.0)</w:t>
            </w:r>
          </w:p>
        </w:tc>
        <w:tc>
          <w:tcPr>
            <w:tcW w:w="709" w:type="dxa"/>
            <w:vMerge w:val="restart"/>
            <w:vAlign w:val="center"/>
          </w:tcPr>
          <w:p w14:paraId="3F6CA2B8" w14:textId="7364A598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</w:rPr>
              <w:t>0.624</w:t>
            </w:r>
          </w:p>
        </w:tc>
      </w:tr>
      <w:tr w:rsidR="00061085" w:rsidRPr="0056111B" w14:paraId="1CF80E38" w14:textId="77777777" w:rsidTr="00061085">
        <w:trPr>
          <w:jc w:val="center"/>
        </w:trPr>
        <w:tc>
          <w:tcPr>
            <w:tcW w:w="279" w:type="dxa"/>
            <w:vMerge/>
          </w:tcPr>
          <w:p w14:paraId="5400590F" w14:textId="0F9A87D4" w:rsidR="00061085" w:rsidRPr="0056111B" w:rsidRDefault="00061085" w:rsidP="00061085">
            <w:pPr>
              <w:ind w:firstLineChars="0" w:firstLine="0"/>
              <w:jc w:val="left"/>
              <w:rPr>
                <w:rFonts w:ascii="Times New Roman" w:hAnsi="Times New Roman"/>
                <w:lang w:bidi="ar"/>
              </w:rPr>
            </w:pPr>
          </w:p>
        </w:tc>
        <w:tc>
          <w:tcPr>
            <w:tcW w:w="2274" w:type="dxa"/>
          </w:tcPr>
          <w:p w14:paraId="2A9C08C8" w14:textId="42D590CC" w:rsidR="00061085" w:rsidRPr="0056111B" w:rsidRDefault="00061085" w:rsidP="00061085">
            <w:pPr>
              <w:ind w:firstLineChars="0" w:firstLine="0"/>
              <w:jc w:val="left"/>
              <w:rPr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Adenocarcinoma</w:t>
            </w:r>
          </w:p>
        </w:tc>
        <w:tc>
          <w:tcPr>
            <w:tcW w:w="1134" w:type="dxa"/>
            <w:vAlign w:val="center"/>
          </w:tcPr>
          <w:p w14:paraId="2C657E2D" w14:textId="445FCF2F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8 (10.8)</w:t>
            </w:r>
          </w:p>
        </w:tc>
        <w:tc>
          <w:tcPr>
            <w:tcW w:w="1134" w:type="dxa"/>
            <w:vAlign w:val="center"/>
          </w:tcPr>
          <w:p w14:paraId="4CA64323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4 (12.9)</w:t>
            </w:r>
          </w:p>
        </w:tc>
        <w:tc>
          <w:tcPr>
            <w:tcW w:w="992" w:type="dxa"/>
            <w:vMerge/>
            <w:vAlign w:val="center"/>
          </w:tcPr>
          <w:p w14:paraId="216A77CC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0C829E09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3 (9.7)</w:t>
            </w:r>
          </w:p>
        </w:tc>
        <w:tc>
          <w:tcPr>
            <w:tcW w:w="1134" w:type="dxa"/>
            <w:vAlign w:val="center"/>
          </w:tcPr>
          <w:p w14:paraId="09F57958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3 (15.0)</w:t>
            </w:r>
          </w:p>
        </w:tc>
        <w:tc>
          <w:tcPr>
            <w:tcW w:w="709" w:type="dxa"/>
            <w:vMerge/>
            <w:vAlign w:val="center"/>
          </w:tcPr>
          <w:p w14:paraId="293CCFAE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061085" w:rsidRPr="0056111B" w14:paraId="5AAF839F" w14:textId="77777777" w:rsidTr="00061085">
        <w:trPr>
          <w:jc w:val="center"/>
        </w:trPr>
        <w:tc>
          <w:tcPr>
            <w:tcW w:w="279" w:type="dxa"/>
            <w:vMerge/>
          </w:tcPr>
          <w:p w14:paraId="7346432C" w14:textId="365993C0" w:rsidR="00061085" w:rsidRPr="0056111B" w:rsidRDefault="00061085" w:rsidP="00061085">
            <w:pPr>
              <w:ind w:firstLineChars="0" w:firstLine="0"/>
              <w:jc w:val="left"/>
              <w:rPr>
                <w:rFonts w:ascii="Times New Roman" w:hAnsi="Times New Roman"/>
                <w:lang w:bidi="ar"/>
              </w:rPr>
            </w:pPr>
          </w:p>
        </w:tc>
        <w:tc>
          <w:tcPr>
            <w:tcW w:w="2274" w:type="dxa"/>
          </w:tcPr>
          <w:p w14:paraId="6E1187AF" w14:textId="1620AC5E" w:rsidR="00061085" w:rsidRPr="0056111B" w:rsidRDefault="00061085" w:rsidP="00061085">
            <w:pPr>
              <w:ind w:firstLineChars="0" w:firstLine="0"/>
              <w:jc w:val="left"/>
              <w:rPr>
                <w:lang w:bidi="ar"/>
              </w:rPr>
            </w:pPr>
            <w:proofErr w:type="spellStart"/>
            <w:r w:rsidRPr="0056111B">
              <w:rPr>
                <w:rFonts w:ascii="Times New Roman" w:hAnsi="Times New Roman"/>
                <w:lang w:bidi="ar"/>
              </w:rPr>
              <w:t>Adenosqumous</w:t>
            </w:r>
            <w:proofErr w:type="spellEnd"/>
          </w:p>
        </w:tc>
        <w:tc>
          <w:tcPr>
            <w:tcW w:w="1134" w:type="dxa"/>
            <w:vAlign w:val="center"/>
          </w:tcPr>
          <w:p w14:paraId="698BDE1A" w14:textId="3F0997CE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1 (1.4)</w:t>
            </w:r>
          </w:p>
        </w:tc>
        <w:tc>
          <w:tcPr>
            <w:tcW w:w="1134" w:type="dxa"/>
            <w:vAlign w:val="center"/>
          </w:tcPr>
          <w:p w14:paraId="35D473AC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1 (3.2)</w:t>
            </w:r>
          </w:p>
        </w:tc>
        <w:tc>
          <w:tcPr>
            <w:tcW w:w="992" w:type="dxa"/>
            <w:vMerge/>
            <w:vAlign w:val="center"/>
          </w:tcPr>
          <w:p w14:paraId="32665A5D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1BA56333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1 (3.2)</w:t>
            </w:r>
          </w:p>
        </w:tc>
        <w:tc>
          <w:tcPr>
            <w:tcW w:w="1134" w:type="dxa"/>
            <w:vAlign w:val="center"/>
          </w:tcPr>
          <w:p w14:paraId="32DB64F5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0 (0.0)</w:t>
            </w:r>
          </w:p>
        </w:tc>
        <w:tc>
          <w:tcPr>
            <w:tcW w:w="709" w:type="dxa"/>
            <w:vMerge/>
            <w:vAlign w:val="center"/>
          </w:tcPr>
          <w:p w14:paraId="25BCE525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061085" w:rsidRPr="0056111B" w14:paraId="68925B6A" w14:textId="77777777" w:rsidTr="00061085">
        <w:trPr>
          <w:jc w:val="center"/>
        </w:trPr>
        <w:tc>
          <w:tcPr>
            <w:tcW w:w="8790" w:type="dxa"/>
            <w:gridSpan w:val="8"/>
          </w:tcPr>
          <w:p w14:paraId="26C4D7AA" w14:textId="646B77A4" w:rsidR="00061085" w:rsidRPr="0056111B" w:rsidRDefault="00061085" w:rsidP="00061085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  <w:lang w:bidi="ar"/>
              </w:rPr>
              <w:t>Grade</w:t>
            </w:r>
          </w:p>
        </w:tc>
      </w:tr>
      <w:tr w:rsidR="00061085" w:rsidRPr="0056111B" w14:paraId="5CBE9E67" w14:textId="77777777" w:rsidTr="00061085">
        <w:trPr>
          <w:jc w:val="center"/>
        </w:trPr>
        <w:tc>
          <w:tcPr>
            <w:tcW w:w="279" w:type="dxa"/>
            <w:vMerge w:val="restart"/>
          </w:tcPr>
          <w:p w14:paraId="51C9D65C" w14:textId="305B153C" w:rsidR="00061085" w:rsidRPr="0056111B" w:rsidRDefault="00061085" w:rsidP="00061085">
            <w:pPr>
              <w:ind w:firstLineChars="0" w:firstLine="0"/>
              <w:jc w:val="left"/>
              <w:rPr>
                <w:rFonts w:ascii="Times New Roman" w:hAnsi="Times New Roman"/>
                <w:lang w:bidi="ar"/>
              </w:rPr>
            </w:pPr>
          </w:p>
        </w:tc>
        <w:tc>
          <w:tcPr>
            <w:tcW w:w="2274" w:type="dxa"/>
          </w:tcPr>
          <w:p w14:paraId="4B3EB2AE" w14:textId="2466222A" w:rsidR="00061085" w:rsidRPr="0056111B" w:rsidRDefault="00061085" w:rsidP="00061085">
            <w:pPr>
              <w:ind w:firstLineChars="0" w:firstLine="0"/>
              <w:jc w:val="left"/>
              <w:rPr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G1</w:t>
            </w:r>
            <w:r w:rsidR="00B37BFF">
              <w:rPr>
                <w:rFonts w:ascii="Times New Roman" w:hAnsi="Times New Roman"/>
                <w:lang w:bidi="ar"/>
              </w:rPr>
              <w:t xml:space="preserve"> </w:t>
            </w:r>
            <w:r w:rsidRPr="0056111B">
              <w:rPr>
                <w:rFonts w:ascii="Times New Roman" w:hAnsi="Times New Roman"/>
                <w:lang w:bidi="ar"/>
              </w:rPr>
              <w:t>+</w:t>
            </w:r>
            <w:r w:rsidR="00B37BFF">
              <w:rPr>
                <w:rFonts w:ascii="Times New Roman" w:hAnsi="Times New Roman"/>
                <w:lang w:bidi="ar"/>
              </w:rPr>
              <w:t xml:space="preserve"> </w:t>
            </w:r>
            <w:r w:rsidRPr="0056111B">
              <w:rPr>
                <w:rFonts w:ascii="Times New Roman" w:hAnsi="Times New Roman"/>
                <w:lang w:bidi="ar"/>
              </w:rPr>
              <w:t>G2</w:t>
            </w:r>
          </w:p>
        </w:tc>
        <w:tc>
          <w:tcPr>
            <w:tcW w:w="1134" w:type="dxa"/>
            <w:vAlign w:val="center"/>
          </w:tcPr>
          <w:p w14:paraId="473173FE" w14:textId="7BCEE546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38 (51.4)</w:t>
            </w:r>
          </w:p>
        </w:tc>
        <w:tc>
          <w:tcPr>
            <w:tcW w:w="1134" w:type="dxa"/>
            <w:vAlign w:val="center"/>
          </w:tcPr>
          <w:p w14:paraId="4F3BB8AE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18 (58.1)</w:t>
            </w:r>
          </w:p>
        </w:tc>
        <w:tc>
          <w:tcPr>
            <w:tcW w:w="992" w:type="dxa"/>
            <w:vMerge w:val="restart"/>
            <w:vAlign w:val="center"/>
          </w:tcPr>
          <w:p w14:paraId="4128CA25" w14:textId="1A163176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</w:rPr>
              <w:t>0.552</w:t>
            </w:r>
          </w:p>
        </w:tc>
        <w:tc>
          <w:tcPr>
            <w:tcW w:w="1134" w:type="dxa"/>
            <w:vAlign w:val="center"/>
          </w:tcPr>
          <w:p w14:paraId="54DFCC99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19 (61.3)</w:t>
            </w:r>
          </w:p>
        </w:tc>
        <w:tc>
          <w:tcPr>
            <w:tcW w:w="1134" w:type="dxa"/>
            <w:vAlign w:val="center"/>
          </w:tcPr>
          <w:p w14:paraId="28B8FDA6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11 (55.0)</w:t>
            </w:r>
          </w:p>
        </w:tc>
        <w:tc>
          <w:tcPr>
            <w:tcW w:w="709" w:type="dxa"/>
            <w:vMerge w:val="restart"/>
            <w:vAlign w:val="center"/>
          </w:tcPr>
          <w:p w14:paraId="5BE78AA4" w14:textId="61212CC3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</w:rPr>
              <w:t>0.895</w:t>
            </w:r>
          </w:p>
        </w:tc>
      </w:tr>
      <w:tr w:rsidR="00061085" w:rsidRPr="0056111B" w14:paraId="64ABC648" w14:textId="77777777" w:rsidTr="00061085">
        <w:trPr>
          <w:jc w:val="center"/>
        </w:trPr>
        <w:tc>
          <w:tcPr>
            <w:tcW w:w="279" w:type="dxa"/>
            <w:vMerge/>
          </w:tcPr>
          <w:p w14:paraId="17CFB3AE" w14:textId="314A67B4" w:rsidR="00061085" w:rsidRPr="0056111B" w:rsidRDefault="00061085" w:rsidP="00061085">
            <w:pPr>
              <w:ind w:firstLineChars="0" w:firstLine="0"/>
              <w:jc w:val="left"/>
              <w:rPr>
                <w:rFonts w:ascii="Times New Roman" w:hAnsi="Times New Roman"/>
                <w:lang w:bidi="ar"/>
              </w:rPr>
            </w:pPr>
          </w:p>
        </w:tc>
        <w:tc>
          <w:tcPr>
            <w:tcW w:w="2274" w:type="dxa"/>
          </w:tcPr>
          <w:p w14:paraId="68B47A09" w14:textId="7CC35842" w:rsidR="00061085" w:rsidRPr="0056111B" w:rsidRDefault="00061085" w:rsidP="00061085">
            <w:pPr>
              <w:ind w:firstLineChars="0" w:firstLine="0"/>
              <w:jc w:val="left"/>
              <w:rPr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G3</w:t>
            </w:r>
          </w:p>
        </w:tc>
        <w:tc>
          <w:tcPr>
            <w:tcW w:w="1134" w:type="dxa"/>
            <w:vAlign w:val="center"/>
          </w:tcPr>
          <w:p w14:paraId="162CE105" w14:textId="3F59879D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27 (36.5)</w:t>
            </w:r>
          </w:p>
        </w:tc>
        <w:tc>
          <w:tcPr>
            <w:tcW w:w="1134" w:type="dxa"/>
            <w:vAlign w:val="center"/>
          </w:tcPr>
          <w:p w14:paraId="52C1493E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8 (25.8)</w:t>
            </w:r>
          </w:p>
        </w:tc>
        <w:tc>
          <w:tcPr>
            <w:tcW w:w="992" w:type="dxa"/>
            <w:vMerge/>
            <w:vAlign w:val="center"/>
          </w:tcPr>
          <w:p w14:paraId="5C23B3DA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60B7945A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9 (29.0)</w:t>
            </w:r>
          </w:p>
        </w:tc>
        <w:tc>
          <w:tcPr>
            <w:tcW w:w="1134" w:type="dxa"/>
            <w:vAlign w:val="center"/>
          </w:tcPr>
          <w:p w14:paraId="7DC31895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7 (35.0)</w:t>
            </w:r>
          </w:p>
        </w:tc>
        <w:tc>
          <w:tcPr>
            <w:tcW w:w="709" w:type="dxa"/>
            <w:vMerge/>
            <w:vAlign w:val="center"/>
          </w:tcPr>
          <w:p w14:paraId="40930ECE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061085" w:rsidRPr="0056111B" w14:paraId="3589E199" w14:textId="77777777" w:rsidTr="00061085">
        <w:trPr>
          <w:jc w:val="center"/>
        </w:trPr>
        <w:tc>
          <w:tcPr>
            <w:tcW w:w="279" w:type="dxa"/>
            <w:vMerge/>
          </w:tcPr>
          <w:p w14:paraId="2CE2A301" w14:textId="0E79341E" w:rsidR="00061085" w:rsidRPr="0056111B" w:rsidRDefault="00061085" w:rsidP="00061085">
            <w:pPr>
              <w:ind w:firstLineChars="0" w:firstLine="0"/>
              <w:jc w:val="left"/>
              <w:rPr>
                <w:rFonts w:ascii="Times New Roman" w:hAnsi="Times New Roman"/>
                <w:lang w:bidi="ar"/>
              </w:rPr>
            </w:pPr>
          </w:p>
        </w:tc>
        <w:tc>
          <w:tcPr>
            <w:tcW w:w="2274" w:type="dxa"/>
          </w:tcPr>
          <w:p w14:paraId="053DCD17" w14:textId="6D1DE757" w:rsidR="00061085" w:rsidRPr="0056111B" w:rsidRDefault="00061085" w:rsidP="00061085">
            <w:pPr>
              <w:ind w:firstLineChars="0" w:firstLine="0"/>
              <w:jc w:val="left"/>
              <w:rPr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Unknown</w:t>
            </w:r>
          </w:p>
        </w:tc>
        <w:tc>
          <w:tcPr>
            <w:tcW w:w="1134" w:type="dxa"/>
            <w:vAlign w:val="center"/>
          </w:tcPr>
          <w:p w14:paraId="0D9437F4" w14:textId="6EBA899A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9 (12.2)</w:t>
            </w:r>
          </w:p>
        </w:tc>
        <w:tc>
          <w:tcPr>
            <w:tcW w:w="1134" w:type="dxa"/>
            <w:vAlign w:val="center"/>
          </w:tcPr>
          <w:p w14:paraId="0A335646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5 (16.1)</w:t>
            </w:r>
          </w:p>
        </w:tc>
        <w:tc>
          <w:tcPr>
            <w:tcW w:w="992" w:type="dxa"/>
            <w:vMerge/>
            <w:vAlign w:val="center"/>
          </w:tcPr>
          <w:p w14:paraId="6E816B9B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760A11A4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3 (9.7)</w:t>
            </w:r>
          </w:p>
        </w:tc>
        <w:tc>
          <w:tcPr>
            <w:tcW w:w="1134" w:type="dxa"/>
            <w:vAlign w:val="center"/>
          </w:tcPr>
          <w:p w14:paraId="7B53B5FD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2 (10.0)</w:t>
            </w:r>
          </w:p>
        </w:tc>
        <w:tc>
          <w:tcPr>
            <w:tcW w:w="709" w:type="dxa"/>
            <w:vMerge/>
            <w:vAlign w:val="center"/>
          </w:tcPr>
          <w:p w14:paraId="55799D06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061085" w:rsidRPr="0056111B" w14:paraId="1011D643" w14:textId="77777777" w:rsidTr="00061085">
        <w:trPr>
          <w:jc w:val="center"/>
        </w:trPr>
        <w:tc>
          <w:tcPr>
            <w:tcW w:w="8790" w:type="dxa"/>
            <w:gridSpan w:val="8"/>
          </w:tcPr>
          <w:p w14:paraId="3EDBC498" w14:textId="4126736D" w:rsidR="00061085" w:rsidRPr="0056111B" w:rsidRDefault="00061085" w:rsidP="00061085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  <w:lang w:bidi="ar"/>
              </w:rPr>
              <w:t>Surgical approach</w:t>
            </w:r>
          </w:p>
        </w:tc>
      </w:tr>
      <w:tr w:rsidR="00061085" w:rsidRPr="0056111B" w14:paraId="7E0EA77E" w14:textId="77777777" w:rsidTr="00061085">
        <w:trPr>
          <w:jc w:val="center"/>
        </w:trPr>
        <w:tc>
          <w:tcPr>
            <w:tcW w:w="279" w:type="dxa"/>
            <w:vMerge w:val="restart"/>
          </w:tcPr>
          <w:p w14:paraId="1755700E" w14:textId="0335CE2D" w:rsidR="00061085" w:rsidRPr="0056111B" w:rsidRDefault="00061085" w:rsidP="00061085">
            <w:pPr>
              <w:ind w:firstLineChars="0" w:firstLine="0"/>
              <w:jc w:val="left"/>
              <w:rPr>
                <w:rFonts w:ascii="Times New Roman" w:hAnsi="Times New Roman"/>
                <w:lang w:bidi="ar"/>
              </w:rPr>
            </w:pPr>
          </w:p>
        </w:tc>
        <w:tc>
          <w:tcPr>
            <w:tcW w:w="2274" w:type="dxa"/>
          </w:tcPr>
          <w:p w14:paraId="6D620EB7" w14:textId="7D144A24" w:rsidR="00061085" w:rsidRPr="0056111B" w:rsidRDefault="00061085" w:rsidP="00061085">
            <w:pPr>
              <w:ind w:firstLineChars="0" w:firstLine="0"/>
              <w:jc w:val="left"/>
              <w:rPr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Laparotomy</w:t>
            </w:r>
          </w:p>
        </w:tc>
        <w:tc>
          <w:tcPr>
            <w:tcW w:w="1134" w:type="dxa"/>
            <w:vAlign w:val="center"/>
          </w:tcPr>
          <w:p w14:paraId="43B886E7" w14:textId="4DE88C7A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59 (79.7)</w:t>
            </w:r>
          </w:p>
        </w:tc>
        <w:tc>
          <w:tcPr>
            <w:tcW w:w="1134" w:type="dxa"/>
            <w:vAlign w:val="center"/>
          </w:tcPr>
          <w:p w14:paraId="191C2024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20 (64.5)</w:t>
            </w:r>
          </w:p>
        </w:tc>
        <w:tc>
          <w:tcPr>
            <w:tcW w:w="992" w:type="dxa"/>
            <w:vMerge w:val="restart"/>
            <w:vAlign w:val="center"/>
          </w:tcPr>
          <w:p w14:paraId="6709BED9" w14:textId="092544FA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</w:rPr>
              <w:t>0.099</w:t>
            </w:r>
          </w:p>
        </w:tc>
        <w:tc>
          <w:tcPr>
            <w:tcW w:w="1134" w:type="dxa"/>
            <w:vAlign w:val="center"/>
          </w:tcPr>
          <w:p w14:paraId="7BEB6664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25 (80.6)</w:t>
            </w:r>
          </w:p>
        </w:tc>
        <w:tc>
          <w:tcPr>
            <w:tcW w:w="1134" w:type="dxa"/>
            <w:vAlign w:val="center"/>
          </w:tcPr>
          <w:p w14:paraId="10C4092F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15 (75.0)</w:t>
            </w:r>
          </w:p>
        </w:tc>
        <w:tc>
          <w:tcPr>
            <w:tcW w:w="709" w:type="dxa"/>
            <w:vMerge w:val="restart"/>
            <w:vAlign w:val="center"/>
          </w:tcPr>
          <w:p w14:paraId="4BA1177B" w14:textId="1DBF5F6E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</w:rPr>
              <w:t>0.632</w:t>
            </w:r>
          </w:p>
        </w:tc>
      </w:tr>
      <w:tr w:rsidR="00061085" w:rsidRPr="0056111B" w14:paraId="1AB4991B" w14:textId="77777777" w:rsidTr="00061085">
        <w:trPr>
          <w:jc w:val="center"/>
        </w:trPr>
        <w:tc>
          <w:tcPr>
            <w:tcW w:w="279" w:type="dxa"/>
            <w:vMerge/>
          </w:tcPr>
          <w:p w14:paraId="133C7680" w14:textId="423339F6" w:rsidR="00061085" w:rsidRPr="0056111B" w:rsidRDefault="00061085" w:rsidP="00061085">
            <w:pPr>
              <w:ind w:firstLineChars="0" w:firstLine="0"/>
              <w:jc w:val="left"/>
              <w:rPr>
                <w:rFonts w:ascii="Times New Roman" w:hAnsi="Times New Roman"/>
                <w:lang w:bidi="ar"/>
              </w:rPr>
            </w:pPr>
          </w:p>
        </w:tc>
        <w:tc>
          <w:tcPr>
            <w:tcW w:w="2274" w:type="dxa"/>
          </w:tcPr>
          <w:p w14:paraId="30C9C9FA" w14:textId="0E6D4B2E" w:rsidR="00061085" w:rsidRPr="0056111B" w:rsidRDefault="00061085" w:rsidP="00061085">
            <w:pPr>
              <w:ind w:firstLineChars="0" w:firstLine="0"/>
              <w:jc w:val="left"/>
              <w:rPr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Laparoscope</w:t>
            </w:r>
          </w:p>
        </w:tc>
        <w:tc>
          <w:tcPr>
            <w:tcW w:w="1134" w:type="dxa"/>
            <w:vAlign w:val="center"/>
          </w:tcPr>
          <w:p w14:paraId="119ACB5E" w14:textId="65DB7FFC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15 (20.3)</w:t>
            </w:r>
          </w:p>
        </w:tc>
        <w:tc>
          <w:tcPr>
            <w:tcW w:w="1134" w:type="dxa"/>
            <w:vAlign w:val="center"/>
          </w:tcPr>
          <w:p w14:paraId="7A7897D5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11 (35.5)</w:t>
            </w:r>
          </w:p>
        </w:tc>
        <w:tc>
          <w:tcPr>
            <w:tcW w:w="992" w:type="dxa"/>
            <w:vMerge/>
            <w:vAlign w:val="center"/>
          </w:tcPr>
          <w:p w14:paraId="7F65B98A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7C8BEA60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6 (19.4)</w:t>
            </w:r>
          </w:p>
        </w:tc>
        <w:tc>
          <w:tcPr>
            <w:tcW w:w="1134" w:type="dxa"/>
            <w:vAlign w:val="center"/>
          </w:tcPr>
          <w:p w14:paraId="1EAB5FD6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5 (25.0)</w:t>
            </w:r>
          </w:p>
        </w:tc>
        <w:tc>
          <w:tcPr>
            <w:tcW w:w="709" w:type="dxa"/>
            <w:vMerge/>
            <w:vAlign w:val="center"/>
          </w:tcPr>
          <w:p w14:paraId="2F884B11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061085" w:rsidRPr="0056111B" w14:paraId="5F4DDE2B" w14:textId="77777777" w:rsidTr="00061085">
        <w:trPr>
          <w:jc w:val="center"/>
        </w:trPr>
        <w:tc>
          <w:tcPr>
            <w:tcW w:w="8790" w:type="dxa"/>
            <w:gridSpan w:val="8"/>
          </w:tcPr>
          <w:p w14:paraId="50F19780" w14:textId="25C62F9F" w:rsidR="00061085" w:rsidRPr="0056111B" w:rsidRDefault="00061085" w:rsidP="00061085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  <w:lang w:bidi="ar"/>
              </w:rPr>
              <w:t>Stromal invasion depth</w:t>
            </w:r>
          </w:p>
        </w:tc>
      </w:tr>
      <w:tr w:rsidR="00061085" w:rsidRPr="0056111B" w14:paraId="170D3617" w14:textId="77777777" w:rsidTr="00061085">
        <w:trPr>
          <w:jc w:val="center"/>
        </w:trPr>
        <w:tc>
          <w:tcPr>
            <w:tcW w:w="279" w:type="dxa"/>
            <w:vMerge w:val="restart"/>
          </w:tcPr>
          <w:p w14:paraId="4950FB33" w14:textId="4EE5CC2A" w:rsidR="00061085" w:rsidRPr="0056111B" w:rsidRDefault="00061085" w:rsidP="00061085">
            <w:pPr>
              <w:ind w:firstLineChars="0" w:firstLine="0"/>
              <w:jc w:val="left"/>
              <w:rPr>
                <w:rFonts w:ascii="Times New Roman" w:hAnsi="Times New Roman"/>
                <w:lang w:bidi="ar"/>
              </w:rPr>
            </w:pPr>
          </w:p>
        </w:tc>
        <w:tc>
          <w:tcPr>
            <w:tcW w:w="2274" w:type="dxa"/>
          </w:tcPr>
          <w:p w14:paraId="77BDE3C0" w14:textId="515F9C03" w:rsidR="00061085" w:rsidRPr="0056111B" w:rsidRDefault="00B37BFF" w:rsidP="00061085">
            <w:pPr>
              <w:ind w:firstLineChars="0" w:firstLine="0"/>
              <w:jc w:val="left"/>
              <w:rPr>
                <w:lang w:bidi="ar"/>
              </w:rPr>
            </w:pPr>
            <w:r>
              <w:rPr>
                <w:rFonts w:ascii="Times New Roman" w:hAnsi="Times New Roman"/>
                <w:lang w:bidi="ar"/>
              </w:rPr>
              <w:t>≤</w:t>
            </w:r>
            <w:r w:rsidR="00061085" w:rsidRPr="0056111B">
              <w:rPr>
                <w:rFonts w:ascii="Times New Roman" w:hAnsi="Times New Roman"/>
                <w:lang w:bidi="ar"/>
              </w:rPr>
              <w:t>1/2</w:t>
            </w:r>
          </w:p>
        </w:tc>
        <w:tc>
          <w:tcPr>
            <w:tcW w:w="1134" w:type="dxa"/>
            <w:vAlign w:val="center"/>
          </w:tcPr>
          <w:p w14:paraId="42C1BCBA" w14:textId="442C6F7D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8 (10.8)</w:t>
            </w:r>
          </w:p>
        </w:tc>
        <w:tc>
          <w:tcPr>
            <w:tcW w:w="1134" w:type="dxa"/>
            <w:vAlign w:val="center"/>
          </w:tcPr>
          <w:p w14:paraId="1D720650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6 (19.4)</w:t>
            </w:r>
          </w:p>
        </w:tc>
        <w:tc>
          <w:tcPr>
            <w:tcW w:w="992" w:type="dxa"/>
            <w:vMerge w:val="restart"/>
            <w:vAlign w:val="center"/>
          </w:tcPr>
          <w:p w14:paraId="3A68DD44" w14:textId="1A5F2746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</w:rPr>
              <w:t>0.140</w:t>
            </w:r>
          </w:p>
        </w:tc>
        <w:tc>
          <w:tcPr>
            <w:tcW w:w="1134" w:type="dxa"/>
            <w:vAlign w:val="center"/>
          </w:tcPr>
          <w:p w14:paraId="63FD4800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2 (6.5)</w:t>
            </w:r>
          </w:p>
        </w:tc>
        <w:tc>
          <w:tcPr>
            <w:tcW w:w="1134" w:type="dxa"/>
            <w:vAlign w:val="center"/>
          </w:tcPr>
          <w:p w14:paraId="06C02117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3 (15.0)</w:t>
            </w:r>
          </w:p>
        </w:tc>
        <w:tc>
          <w:tcPr>
            <w:tcW w:w="709" w:type="dxa"/>
            <w:vMerge w:val="restart"/>
            <w:vAlign w:val="center"/>
          </w:tcPr>
          <w:p w14:paraId="13C210DA" w14:textId="0CDFE534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</w:rPr>
              <w:t>0.316</w:t>
            </w:r>
          </w:p>
        </w:tc>
      </w:tr>
      <w:tr w:rsidR="00061085" w:rsidRPr="0056111B" w14:paraId="0D0FF3F4" w14:textId="77777777" w:rsidTr="00061085">
        <w:trPr>
          <w:jc w:val="center"/>
        </w:trPr>
        <w:tc>
          <w:tcPr>
            <w:tcW w:w="279" w:type="dxa"/>
            <w:vMerge/>
          </w:tcPr>
          <w:p w14:paraId="70E0E15A" w14:textId="60D64870" w:rsidR="00061085" w:rsidRPr="0056111B" w:rsidRDefault="00061085" w:rsidP="00061085">
            <w:pPr>
              <w:ind w:firstLineChars="0" w:firstLine="0"/>
              <w:jc w:val="left"/>
              <w:rPr>
                <w:rFonts w:ascii="Times New Roman" w:hAnsi="Times New Roman"/>
                <w:lang w:bidi="ar"/>
              </w:rPr>
            </w:pPr>
          </w:p>
        </w:tc>
        <w:tc>
          <w:tcPr>
            <w:tcW w:w="2274" w:type="dxa"/>
          </w:tcPr>
          <w:p w14:paraId="3DA655D6" w14:textId="0E0068C0" w:rsidR="00061085" w:rsidRPr="0056111B" w:rsidRDefault="00B37BFF" w:rsidP="00061085">
            <w:pPr>
              <w:ind w:firstLineChars="0" w:firstLine="0"/>
              <w:jc w:val="left"/>
              <w:rPr>
                <w:lang w:bidi="ar"/>
              </w:rPr>
            </w:pPr>
            <w:r>
              <w:rPr>
                <w:rFonts w:ascii="Times New Roman" w:hAnsi="Times New Roman"/>
                <w:lang w:bidi="ar"/>
              </w:rPr>
              <w:t>&gt;</w:t>
            </w:r>
            <w:r w:rsidR="00061085" w:rsidRPr="0056111B">
              <w:rPr>
                <w:rFonts w:ascii="Times New Roman" w:hAnsi="Times New Roman"/>
                <w:lang w:bidi="ar"/>
              </w:rPr>
              <w:t>1/2</w:t>
            </w:r>
          </w:p>
        </w:tc>
        <w:tc>
          <w:tcPr>
            <w:tcW w:w="1134" w:type="dxa"/>
            <w:vAlign w:val="center"/>
          </w:tcPr>
          <w:p w14:paraId="7E322118" w14:textId="4AD738AE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66 (89.2)</w:t>
            </w:r>
          </w:p>
        </w:tc>
        <w:tc>
          <w:tcPr>
            <w:tcW w:w="1134" w:type="dxa"/>
            <w:vAlign w:val="center"/>
          </w:tcPr>
          <w:p w14:paraId="642C8908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24 (77.4)</w:t>
            </w:r>
          </w:p>
        </w:tc>
        <w:tc>
          <w:tcPr>
            <w:tcW w:w="992" w:type="dxa"/>
            <w:vMerge/>
            <w:vAlign w:val="center"/>
          </w:tcPr>
          <w:p w14:paraId="1B91E6BA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474D39D9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29 (93.5)</w:t>
            </w:r>
          </w:p>
        </w:tc>
        <w:tc>
          <w:tcPr>
            <w:tcW w:w="1134" w:type="dxa"/>
            <w:vAlign w:val="center"/>
          </w:tcPr>
          <w:p w14:paraId="78B11039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17 (85.0)</w:t>
            </w:r>
          </w:p>
        </w:tc>
        <w:tc>
          <w:tcPr>
            <w:tcW w:w="709" w:type="dxa"/>
            <w:vMerge/>
            <w:vAlign w:val="center"/>
          </w:tcPr>
          <w:p w14:paraId="3BC8451B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061085" w:rsidRPr="0056111B" w14:paraId="666375E1" w14:textId="77777777" w:rsidTr="00061085">
        <w:trPr>
          <w:jc w:val="center"/>
        </w:trPr>
        <w:tc>
          <w:tcPr>
            <w:tcW w:w="279" w:type="dxa"/>
            <w:vMerge/>
          </w:tcPr>
          <w:p w14:paraId="380E94A2" w14:textId="17A5E115" w:rsidR="00061085" w:rsidRPr="0056111B" w:rsidRDefault="00061085" w:rsidP="00061085">
            <w:pPr>
              <w:ind w:firstLineChars="0" w:firstLine="0"/>
              <w:jc w:val="left"/>
              <w:rPr>
                <w:rFonts w:ascii="Times New Roman" w:hAnsi="Times New Roman"/>
                <w:lang w:bidi="ar"/>
              </w:rPr>
            </w:pPr>
          </w:p>
        </w:tc>
        <w:tc>
          <w:tcPr>
            <w:tcW w:w="2274" w:type="dxa"/>
          </w:tcPr>
          <w:p w14:paraId="41AB0497" w14:textId="28328A83" w:rsidR="00061085" w:rsidRPr="0056111B" w:rsidRDefault="00061085" w:rsidP="00061085">
            <w:pPr>
              <w:ind w:firstLineChars="0" w:firstLine="0"/>
              <w:jc w:val="left"/>
              <w:rPr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Unknown</w:t>
            </w:r>
          </w:p>
        </w:tc>
        <w:tc>
          <w:tcPr>
            <w:tcW w:w="1134" w:type="dxa"/>
            <w:vAlign w:val="center"/>
          </w:tcPr>
          <w:p w14:paraId="2268DF26" w14:textId="3137B86D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0 (0.0)</w:t>
            </w:r>
          </w:p>
        </w:tc>
        <w:tc>
          <w:tcPr>
            <w:tcW w:w="1134" w:type="dxa"/>
            <w:vAlign w:val="center"/>
          </w:tcPr>
          <w:p w14:paraId="2C45758B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1 (3.2)</w:t>
            </w:r>
          </w:p>
        </w:tc>
        <w:tc>
          <w:tcPr>
            <w:tcW w:w="992" w:type="dxa"/>
            <w:vMerge/>
            <w:vAlign w:val="center"/>
          </w:tcPr>
          <w:p w14:paraId="7FBB2CEF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4AB7CC0D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-</w:t>
            </w:r>
          </w:p>
        </w:tc>
        <w:tc>
          <w:tcPr>
            <w:tcW w:w="1134" w:type="dxa"/>
            <w:vAlign w:val="center"/>
          </w:tcPr>
          <w:p w14:paraId="081BF90D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-</w:t>
            </w:r>
          </w:p>
        </w:tc>
        <w:tc>
          <w:tcPr>
            <w:tcW w:w="709" w:type="dxa"/>
            <w:vMerge/>
            <w:vAlign w:val="center"/>
          </w:tcPr>
          <w:p w14:paraId="342E1189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061085" w:rsidRPr="0056111B" w14:paraId="6379BB1E" w14:textId="77777777" w:rsidTr="00061085">
        <w:trPr>
          <w:jc w:val="center"/>
        </w:trPr>
        <w:tc>
          <w:tcPr>
            <w:tcW w:w="8790" w:type="dxa"/>
            <w:gridSpan w:val="8"/>
          </w:tcPr>
          <w:p w14:paraId="00E81BA8" w14:textId="6588E7EA" w:rsidR="00061085" w:rsidRPr="0056111B" w:rsidRDefault="00061085" w:rsidP="00061085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  <w:lang w:bidi="ar"/>
              </w:rPr>
              <w:t>LVSI</w:t>
            </w:r>
          </w:p>
        </w:tc>
      </w:tr>
      <w:tr w:rsidR="00061085" w:rsidRPr="0056111B" w14:paraId="3B82AF59" w14:textId="77777777" w:rsidTr="00061085">
        <w:trPr>
          <w:jc w:val="center"/>
        </w:trPr>
        <w:tc>
          <w:tcPr>
            <w:tcW w:w="279" w:type="dxa"/>
            <w:vMerge w:val="restart"/>
          </w:tcPr>
          <w:p w14:paraId="500C6BDA" w14:textId="4F0398CD" w:rsidR="00061085" w:rsidRPr="0056111B" w:rsidRDefault="00061085" w:rsidP="00061085">
            <w:pPr>
              <w:ind w:firstLineChars="0" w:firstLine="0"/>
              <w:jc w:val="left"/>
              <w:rPr>
                <w:rFonts w:ascii="Times New Roman" w:hAnsi="Times New Roman"/>
                <w:lang w:bidi="ar"/>
              </w:rPr>
            </w:pPr>
          </w:p>
        </w:tc>
        <w:tc>
          <w:tcPr>
            <w:tcW w:w="2274" w:type="dxa"/>
          </w:tcPr>
          <w:p w14:paraId="3713791D" w14:textId="141EE086" w:rsidR="00061085" w:rsidRPr="0056111B" w:rsidRDefault="00061085" w:rsidP="00061085">
            <w:pPr>
              <w:ind w:firstLineChars="0" w:firstLine="0"/>
              <w:jc w:val="left"/>
              <w:rPr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No</w:t>
            </w:r>
          </w:p>
        </w:tc>
        <w:tc>
          <w:tcPr>
            <w:tcW w:w="1134" w:type="dxa"/>
            <w:vAlign w:val="center"/>
          </w:tcPr>
          <w:p w14:paraId="07927C77" w14:textId="204FF916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43 (58.1)</w:t>
            </w:r>
          </w:p>
        </w:tc>
        <w:tc>
          <w:tcPr>
            <w:tcW w:w="1134" w:type="dxa"/>
            <w:vAlign w:val="center"/>
          </w:tcPr>
          <w:p w14:paraId="19BD94C9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27 (87.1)</w:t>
            </w:r>
          </w:p>
        </w:tc>
        <w:tc>
          <w:tcPr>
            <w:tcW w:w="992" w:type="dxa"/>
            <w:vMerge w:val="restart"/>
            <w:vAlign w:val="center"/>
          </w:tcPr>
          <w:p w14:paraId="1901954D" w14:textId="4FC12305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</w:rPr>
              <w:t>0.004</w:t>
            </w:r>
          </w:p>
        </w:tc>
        <w:tc>
          <w:tcPr>
            <w:tcW w:w="1134" w:type="dxa"/>
            <w:vAlign w:val="center"/>
          </w:tcPr>
          <w:p w14:paraId="6CC959E0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22 (71.0)</w:t>
            </w:r>
          </w:p>
        </w:tc>
        <w:tc>
          <w:tcPr>
            <w:tcW w:w="1134" w:type="dxa"/>
            <w:vAlign w:val="center"/>
          </w:tcPr>
          <w:p w14:paraId="0389DB58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16 (80.0)</w:t>
            </w:r>
          </w:p>
        </w:tc>
        <w:tc>
          <w:tcPr>
            <w:tcW w:w="709" w:type="dxa"/>
            <w:vMerge w:val="restart"/>
            <w:vAlign w:val="center"/>
          </w:tcPr>
          <w:p w14:paraId="5AB060E9" w14:textId="13E3B51C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</w:rPr>
              <w:t>0.470</w:t>
            </w:r>
          </w:p>
        </w:tc>
      </w:tr>
      <w:tr w:rsidR="00061085" w:rsidRPr="0056111B" w14:paraId="03FD68FD" w14:textId="77777777" w:rsidTr="00061085">
        <w:trPr>
          <w:jc w:val="center"/>
        </w:trPr>
        <w:tc>
          <w:tcPr>
            <w:tcW w:w="279" w:type="dxa"/>
            <w:vMerge/>
          </w:tcPr>
          <w:p w14:paraId="1F8DC7F8" w14:textId="5809DEEA" w:rsidR="00061085" w:rsidRPr="0056111B" w:rsidRDefault="00061085" w:rsidP="00061085">
            <w:pPr>
              <w:ind w:firstLineChars="0" w:firstLine="0"/>
              <w:jc w:val="left"/>
              <w:rPr>
                <w:rFonts w:ascii="Times New Roman" w:hAnsi="Times New Roman"/>
                <w:lang w:bidi="ar"/>
              </w:rPr>
            </w:pPr>
          </w:p>
        </w:tc>
        <w:tc>
          <w:tcPr>
            <w:tcW w:w="2274" w:type="dxa"/>
          </w:tcPr>
          <w:p w14:paraId="63AD3C50" w14:textId="7F984034" w:rsidR="00061085" w:rsidRPr="0056111B" w:rsidRDefault="00061085" w:rsidP="00061085">
            <w:pPr>
              <w:ind w:firstLineChars="0" w:firstLine="0"/>
              <w:jc w:val="left"/>
              <w:rPr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Yes</w:t>
            </w:r>
          </w:p>
        </w:tc>
        <w:tc>
          <w:tcPr>
            <w:tcW w:w="1134" w:type="dxa"/>
            <w:vAlign w:val="center"/>
          </w:tcPr>
          <w:p w14:paraId="1D3D3862" w14:textId="011A2940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31 (41.9)</w:t>
            </w:r>
          </w:p>
        </w:tc>
        <w:tc>
          <w:tcPr>
            <w:tcW w:w="1134" w:type="dxa"/>
            <w:vAlign w:val="center"/>
          </w:tcPr>
          <w:p w14:paraId="50A8BF6C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4 (12.9)</w:t>
            </w:r>
          </w:p>
        </w:tc>
        <w:tc>
          <w:tcPr>
            <w:tcW w:w="992" w:type="dxa"/>
            <w:vMerge/>
            <w:vAlign w:val="center"/>
          </w:tcPr>
          <w:p w14:paraId="74C4786F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04D313D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9 (29.0)</w:t>
            </w:r>
          </w:p>
        </w:tc>
        <w:tc>
          <w:tcPr>
            <w:tcW w:w="1134" w:type="dxa"/>
            <w:vAlign w:val="center"/>
          </w:tcPr>
          <w:p w14:paraId="1C66AED4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4 (20.0)</w:t>
            </w:r>
          </w:p>
        </w:tc>
        <w:tc>
          <w:tcPr>
            <w:tcW w:w="709" w:type="dxa"/>
            <w:vMerge/>
            <w:vAlign w:val="center"/>
          </w:tcPr>
          <w:p w14:paraId="2A4DC14D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061085" w:rsidRPr="0056111B" w14:paraId="0A12D388" w14:textId="77777777" w:rsidTr="00061085">
        <w:trPr>
          <w:jc w:val="center"/>
        </w:trPr>
        <w:tc>
          <w:tcPr>
            <w:tcW w:w="8790" w:type="dxa"/>
            <w:gridSpan w:val="8"/>
          </w:tcPr>
          <w:p w14:paraId="630320EB" w14:textId="1413EE11" w:rsidR="00061085" w:rsidRPr="0056111B" w:rsidRDefault="00061085" w:rsidP="00061085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  <w:lang w:bidi="ar"/>
              </w:rPr>
              <w:t>PMI</w:t>
            </w:r>
          </w:p>
        </w:tc>
      </w:tr>
      <w:tr w:rsidR="00061085" w:rsidRPr="0056111B" w14:paraId="454AE6CA" w14:textId="77777777" w:rsidTr="00061085">
        <w:trPr>
          <w:jc w:val="center"/>
        </w:trPr>
        <w:tc>
          <w:tcPr>
            <w:tcW w:w="279" w:type="dxa"/>
            <w:vMerge w:val="restart"/>
          </w:tcPr>
          <w:p w14:paraId="0F49BB10" w14:textId="2FE341E4" w:rsidR="00061085" w:rsidRPr="0056111B" w:rsidRDefault="00061085" w:rsidP="00061085">
            <w:pPr>
              <w:ind w:firstLineChars="0" w:firstLine="0"/>
              <w:jc w:val="left"/>
              <w:rPr>
                <w:rFonts w:ascii="Times New Roman" w:hAnsi="Times New Roman"/>
                <w:lang w:bidi="ar"/>
              </w:rPr>
            </w:pPr>
          </w:p>
        </w:tc>
        <w:tc>
          <w:tcPr>
            <w:tcW w:w="2274" w:type="dxa"/>
          </w:tcPr>
          <w:p w14:paraId="34CEBAD0" w14:textId="50DB0ADD" w:rsidR="00061085" w:rsidRPr="0056111B" w:rsidRDefault="00061085" w:rsidP="00061085">
            <w:pPr>
              <w:ind w:firstLineChars="0" w:firstLine="0"/>
              <w:jc w:val="left"/>
              <w:rPr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No</w:t>
            </w:r>
          </w:p>
        </w:tc>
        <w:tc>
          <w:tcPr>
            <w:tcW w:w="1134" w:type="dxa"/>
            <w:vAlign w:val="center"/>
          </w:tcPr>
          <w:p w14:paraId="1A9A0033" w14:textId="4FF2E883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69 (93.2)</w:t>
            </w:r>
          </w:p>
        </w:tc>
        <w:tc>
          <w:tcPr>
            <w:tcW w:w="1134" w:type="dxa"/>
            <w:vAlign w:val="center"/>
          </w:tcPr>
          <w:p w14:paraId="21065E86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31 (100.0)</w:t>
            </w:r>
          </w:p>
        </w:tc>
        <w:tc>
          <w:tcPr>
            <w:tcW w:w="992" w:type="dxa"/>
            <w:vMerge w:val="restart"/>
            <w:vAlign w:val="center"/>
          </w:tcPr>
          <w:p w14:paraId="0C6504CA" w14:textId="34F7BAE5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</w:rPr>
              <w:t>0.327</w:t>
            </w:r>
          </w:p>
        </w:tc>
        <w:tc>
          <w:tcPr>
            <w:tcW w:w="1134" w:type="dxa"/>
            <w:vAlign w:val="center"/>
          </w:tcPr>
          <w:p w14:paraId="1A755F26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31 (100.0)</w:t>
            </w:r>
          </w:p>
        </w:tc>
        <w:tc>
          <w:tcPr>
            <w:tcW w:w="1134" w:type="dxa"/>
            <w:vAlign w:val="center"/>
          </w:tcPr>
          <w:p w14:paraId="23CFFD43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20 (100.0)</w:t>
            </w:r>
          </w:p>
        </w:tc>
        <w:tc>
          <w:tcPr>
            <w:tcW w:w="709" w:type="dxa"/>
            <w:vMerge w:val="restart"/>
            <w:vAlign w:val="center"/>
          </w:tcPr>
          <w:p w14:paraId="7D33BF9D" w14:textId="6070DC7C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</w:rPr>
              <w:t>-</w:t>
            </w:r>
          </w:p>
        </w:tc>
      </w:tr>
      <w:tr w:rsidR="00061085" w:rsidRPr="0056111B" w14:paraId="7AF78F6A" w14:textId="77777777" w:rsidTr="00061085">
        <w:trPr>
          <w:jc w:val="center"/>
        </w:trPr>
        <w:tc>
          <w:tcPr>
            <w:tcW w:w="279" w:type="dxa"/>
            <w:vMerge/>
          </w:tcPr>
          <w:p w14:paraId="6584BDDB" w14:textId="3C63A783" w:rsidR="00061085" w:rsidRPr="0056111B" w:rsidRDefault="00061085" w:rsidP="00061085">
            <w:pPr>
              <w:ind w:firstLineChars="0" w:firstLine="0"/>
              <w:jc w:val="left"/>
              <w:rPr>
                <w:rFonts w:ascii="Times New Roman" w:hAnsi="Times New Roman"/>
                <w:lang w:bidi="ar"/>
              </w:rPr>
            </w:pPr>
          </w:p>
        </w:tc>
        <w:tc>
          <w:tcPr>
            <w:tcW w:w="2274" w:type="dxa"/>
          </w:tcPr>
          <w:p w14:paraId="5DE4A2D0" w14:textId="7E3CB266" w:rsidR="00061085" w:rsidRPr="0056111B" w:rsidRDefault="00061085" w:rsidP="00061085">
            <w:pPr>
              <w:ind w:firstLineChars="0" w:firstLine="0"/>
              <w:jc w:val="left"/>
              <w:rPr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Yes</w:t>
            </w:r>
          </w:p>
        </w:tc>
        <w:tc>
          <w:tcPr>
            <w:tcW w:w="1134" w:type="dxa"/>
            <w:vAlign w:val="center"/>
          </w:tcPr>
          <w:p w14:paraId="307458AB" w14:textId="79E19381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5 (6.8)</w:t>
            </w:r>
          </w:p>
        </w:tc>
        <w:tc>
          <w:tcPr>
            <w:tcW w:w="1134" w:type="dxa"/>
            <w:vAlign w:val="center"/>
          </w:tcPr>
          <w:p w14:paraId="7A7A775A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0 (0.0)</w:t>
            </w:r>
          </w:p>
        </w:tc>
        <w:tc>
          <w:tcPr>
            <w:tcW w:w="992" w:type="dxa"/>
            <w:vMerge/>
            <w:vAlign w:val="center"/>
          </w:tcPr>
          <w:p w14:paraId="4741B2BA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E726D4D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-</w:t>
            </w:r>
          </w:p>
        </w:tc>
        <w:tc>
          <w:tcPr>
            <w:tcW w:w="1134" w:type="dxa"/>
            <w:vAlign w:val="center"/>
          </w:tcPr>
          <w:p w14:paraId="46D7F3BF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-</w:t>
            </w:r>
          </w:p>
        </w:tc>
        <w:tc>
          <w:tcPr>
            <w:tcW w:w="709" w:type="dxa"/>
            <w:vMerge/>
            <w:vAlign w:val="center"/>
          </w:tcPr>
          <w:p w14:paraId="65AEB8E1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061085" w:rsidRPr="0056111B" w14:paraId="2115D4A8" w14:textId="77777777" w:rsidTr="00061085">
        <w:trPr>
          <w:jc w:val="center"/>
        </w:trPr>
        <w:tc>
          <w:tcPr>
            <w:tcW w:w="8790" w:type="dxa"/>
            <w:gridSpan w:val="8"/>
          </w:tcPr>
          <w:p w14:paraId="106C2D62" w14:textId="0A49B6EF" w:rsidR="00061085" w:rsidRPr="0056111B" w:rsidRDefault="00061085" w:rsidP="00061085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  <w:lang w:bidi="ar"/>
              </w:rPr>
              <w:t>RMI</w:t>
            </w:r>
          </w:p>
        </w:tc>
      </w:tr>
      <w:tr w:rsidR="00061085" w:rsidRPr="0056111B" w14:paraId="19615AB1" w14:textId="77777777" w:rsidTr="00061085">
        <w:trPr>
          <w:jc w:val="center"/>
        </w:trPr>
        <w:tc>
          <w:tcPr>
            <w:tcW w:w="279" w:type="dxa"/>
            <w:vMerge w:val="restart"/>
          </w:tcPr>
          <w:p w14:paraId="5D8BF284" w14:textId="3427F3CC" w:rsidR="00061085" w:rsidRPr="0056111B" w:rsidRDefault="00061085" w:rsidP="00061085">
            <w:pPr>
              <w:ind w:firstLineChars="0" w:firstLine="0"/>
              <w:jc w:val="left"/>
              <w:rPr>
                <w:rFonts w:ascii="Times New Roman" w:hAnsi="Times New Roman"/>
                <w:lang w:bidi="ar"/>
              </w:rPr>
            </w:pPr>
          </w:p>
        </w:tc>
        <w:tc>
          <w:tcPr>
            <w:tcW w:w="2274" w:type="dxa"/>
          </w:tcPr>
          <w:p w14:paraId="3F39CCA2" w14:textId="0FCA386A" w:rsidR="00061085" w:rsidRPr="0056111B" w:rsidRDefault="00061085" w:rsidP="00061085">
            <w:pPr>
              <w:ind w:firstLineChars="0" w:firstLine="0"/>
              <w:jc w:val="left"/>
              <w:rPr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No</w:t>
            </w:r>
          </w:p>
        </w:tc>
        <w:tc>
          <w:tcPr>
            <w:tcW w:w="1134" w:type="dxa"/>
            <w:vAlign w:val="center"/>
          </w:tcPr>
          <w:p w14:paraId="5CE3A8B7" w14:textId="31AC6F62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71 (95.9)</w:t>
            </w:r>
          </w:p>
        </w:tc>
        <w:tc>
          <w:tcPr>
            <w:tcW w:w="1134" w:type="dxa"/>
            <w:vAlign w:val="center"/>
          </w:tcPr>
          <w:p w14:paraId="24CC4A80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29 (93.5)</w:t>
            </w:r>
          </w:p>
        </w:tc>
        <w:tc>
          <w:tcPr>
            <w:tcW w:w="992" w:type="dxa"/>
            <w:vMerge w:val="restart"/>
            <w:vAlign w:val="center"/>
          </w:tcPr>
          <w:p w14:paraId="4C52D80E" w14:textId="1B7F99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</w:rPr>
              <w:t>0.599</w:t>
            </w:r>
          </w:p>
        </w:tc>
        <w:tc>
          <w:tcPr>
            <w:tcW w:w="1134" w:type="dxa"/>
            <w:vAlign w:val="center"/>
          </w:tcPr>
          <w:p w14:paraId="21377CD6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29 (93.5)</w:t>
            </w:r>
          </w:p>
        </w:tc>
        <w:tc>
          <w:tcPr>
            <w:tcW w:w="1134" w:type="dxa"/>
            <w:vAlign w:val="center"/>
          </w:tcPr>
          <w:p w14:paraId="68BCD8DC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18 (90.0)</w:t>
            </w:r>
          </w:p>
        </w:tc>
        <w:tc>
          <w:tcPr>
            <w:tcW w:w="709" w:type="dxa"/>
            <w:vMerge w:val="restart"/>
            <w:vAlign w:val="center"/>
          </w:tcPr>
          <w:p w14:paraId="2FD855D3" w14:textId="1EAAC359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</w:rPr>
              <w:t>0.645</w:t>
            </w:r>
          </w:p>
        </w:tc>
      </w:tr>
      <w:tr w:rsidR="00061085" w:rsidRPr="0056111B" w14:paraId="6C62B96E" w14:textId="77777777" w:rsidTr="00061085">
        <w:trPr>
          <w:jc w:val="center"/>
        </w:trPr>
        <w:tc>
          <w:tcPr>
            <w:tcW w:w="279" w:type="dxa"/>
            <w:vMerge/>
          </w:tcPr>
          <w:p w14:paraId="46E10660" w14:textId="7BC0AAB4" w:rsidR="00061085" w:rsidRPr="0056111B" w:rsidRDefault="00061085" w:rsidP="00061085">
            <w:pPr>
              <w:ind w:firstLineChars="0" w:firstLine="0"/>
              <w:jc w:val="left"/>
              <w:rPr>
                <w:rFonts w:ascii="Times New Roman" w:hAnsi="Times New Roman"/>
                <w:lang w:bidi="ar"/>
              </w:rPr>
            </w:pPr>
          </w:p>
        </w:tc>
        <w:tc>
          <w:tcPr>
            <w:tcW w:w="2274" w:type="dxa"/>
          </w:tcPr>
          <w:p w14:paraId="7B47C7AA" w14:textId="5BE2F15B" w:rsidR="00061085" w:rsidRPr="0056111B" w:rsidRDefault="00061085" w:rsidP="00061085">
            <w:pPr>
              <w:ind w:firstLineChars="0" w:firstLine="0"/>
              <w:jc w:val="left"/>
              <w:rPr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Yes</w:t>
            </w:r>
          </w:p>
        </w:tc>
        <w:tc>
          <w:tcPr>
            <w:tcW w:w="1134" w:type="dxa"/>
            <w:vAlign w:val="center"/>
          </w:tcPr>
          <w:p w14:paraId="41BE750E" w14:textId="276C2803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3 (4.1)</w:t>
            </w:r>
          </w:p>
        </w:tc>
        <w:tc>
          <w:tcPr>
            <w:tcW w:w="1134" w:type="dxa"/>
            <w:vAlign w:val="center"/>
          </w:tcPr>
          <w:p w14:paraId="429D6E4E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2 (6.5)</w:t>
            </w:r>
          </w:p>
        </w:tc>
        <w:tc>
          <w:tcPr>
            <w:tcW w:w="992" w:type="dxa"/>
            <w:vMerge/>
            <w:vAlign w:val="center"/>
          </w:tcPr>
          <w:p w14:paraId="2C9D8678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23C8528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2 (6.5)</w:t>
            </w:r>
          </w:p>
        </w:tc>
        <w:tc>
          <w:tcPr>
            <w:tcW w:w="1134" w:type="dxa"/>
            <w:vAlign w:val="center"/>
          </w:tcPr>
          <w:p w14:paraId="56CD2805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2 (10.0)</w:t>
            </w:r>
          </w:p>
        </w:tc>
        <w:tc>
          <w:tcPr>
            <w:tcW w:w="709" w:type="dxa"/>
            <w:vMerge/>
            <w:vAlign w:val="center"/>
          </w:tcPr>
          <w:p w14:paraId="17853584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061085" w:rsidRPr="0056111B" w14:paraId="63068DDE" w14:textId="77777777" w:rsidTr="00061085">
        <w:trPr>
          <w:jc w:val="center"/>
        </w:trPr>
        <w:tc>
          <w:tcPr>
            <w:tcW w:w="8790" w:type="dxa"/>
            <w:gridSpan w:val="8"/>
          </w:tcPr>
          <w:p w14:paraId="61891564" w14:textId="0655A4BD" w:rsidR="00061085" w:rsidRPr="0056111B" w:rsidRDefault="00061085" w:rsidP="00061085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  <w:lang w:bidi="ar"/>
              </w:rPr>
              <w:t>LN metastasis</w:t>
            </w:r>
          </w:p>
        </w:tc>
      </w:tr>
      <w:tr w:rsidR="00061085" w:rsidRPr="0056111B" w14:paraId="176E05A8" w14:textId="77777777" w:rsidTr="00061085">
        <w:trPr>
          <w:jc w:val="center"/>
        </w:trPr>
        <w:tc>
          <w:tcPr>
            <w:tcW w:w="279" w:type="dxa"/>
            <w:vMerge w:val="restart"/>
          </w:tcPr>
          <w:p w14:paraId="0D7D771C" w14:textId="12485D3A" w:rsidR="00061085" w:rsidRPr="0056111B" w:rsidRDefault="00061085" w:rsidP="00061085">
            <w:pPr>
              <w:ind w:firstLineChars="0" w:firstLine="0"/>
              <w:jc w:val="left"/>
              <w:rPr>
                <w:rFonts w:ascii="Times New Roman" w:hAnsi="Times New Roman"/>
                <w:lang w:bidi="ar"/>
              </w:rPr>
            </w:pPr>
          </w:p>
        </w:tc>
        <w:tc>
          <w:tcPr>
            <w:tcW w:w="2274" w:type="dxa"/>
          </w:tcPr>
          <w:p w14:paraId="6A766894" w14:textId="7C545865" w:rsidR="00061085" w:rsidRPr="0056111B" w:rsidRDefault="00061085" w:rsidP="00061085">
            <w:pPr>
              <w:ind w:firstLineChars="0" w:firstLine="0"/>
              <w:jc w:val="left"/>
              <w:rPr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No</w:t>
            </w:r>
          </w:p>
        </w:tc>
        <w:tc>
          <w:tcPr>
            <w:tcW w:w="1134" w:type="dxa"/>
            <w:vAlign w:val="center"/>
          </w:tcPr>
          <w:p w14:paraId="214F3182" w14:textId="3D57C03B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  <w:lang w:bidi="ar"/>
              </w:rPr>
              <w:t>43 (58.1)</w:t>
            </w:r>
          </w:p>
        </w:tc>
        <w:tc>
          <w:tcPr>
            <w:tcW w:w="1134" w:type="dxa"/>
            <w:vAlign w:val="center"/>
          </w:tcPr>
          <w:p w14:paraId="762B14E0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  <w:lang w:bidi="ar"/>
              </w:rPr>
              <w:t>26 (83.9)</w:t>
            </w:r>
          </w:p>
        </w:tc>
        <w:tc>
          <w:tcPr>
            <w:tcW w:w="992" w:type="dxa"/>
            <w:vMerge w:val="restart"/>
            <w:vAlign w:val="center"/>
          </w:tcPr>
          <w:p w14:paraId="6DCCCE9B" w14:textId="188D20F2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  <w:bCs/>
              </w:rPr>
              <w:t>0.011</w:t>
            </w:r>
          </w:p>
        </w:tc>
        <w:tc>
          <w:tcPr>
            <w:tcW w:w="1134" w:type="dxa"/>
            <w:vAlign w:val="center"/>
          </w:tcPr>
          <w:p w14:paraId="651F0C9D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  <w:lang w:bidi="ar"/>
              </w:rPr>
              <w:t>25 (80.6)</w:t>
            </w:r>
          </w:p>
        </w:tc>
        <w:tc>
          <w:tcPr>
            <w:tcW w:w="1134" w:type="dxa"/>
            <w:vAlign w:val="center"/>
          </w:tcPr>
          <w:p w14:paraId="7333CA0F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  <w:lang w:bidi="ar"/>
              </w:rPr>
              <w:t>16 (80.0)</w:t>
            </w:r>
          </w:p>
        </w:tc>
        <w:tc>
          <w:tcPr>
            <w:tcW w:w="709" w:type="dxa"/>
            <w:vMerge w:val="restart"/>
            <w:vAlign w:val="center"/>
          </w:tcPr>
          <w:p w14:paraId="24DB984A" w14:textId="207B82E6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</w:rPr>
              <w:t>0.955</w:t>
            </w:r>
          </w:p>
        </w:tc>
      </w:tr>
      <w:tr w:rsidR="00061085" w:rsidRPr="0056111B" w14:paraId="713279D0" w14:textId="77777777" w:rsidTr="00061085">
        <w:trPr>
          <w:jc w:val="center"/>
        </w:trPr>
        <w:tc>
          <w:tcPr>
            <w:tcW w:w="279" w:type="dxa"/>
            <w:vMerge/>
          </w:tcPr>
          <w:p w14:paraId="72DBCF67" w14:textId="7D2D3FD3" w:rsidR="00061085" w:rsidRPr="0056111B" w:rsidRDefault="00061085" w:rsidP="00061085">
            <w:pPr>
              <w:ind w:firstLineChars="0" w:firstLine="0"/>
              <w:jc w:val="left"/>
              <w:rPr>
                <w:rFonts w:ascii="Times New Roman" w:hAnsi="Times New Roman"/>
                <w:lang w:bidi="ar"/>
              </w:rPr>
            </w:pPr>
          </w:p>
        </w:tc>
        <w:tc>
          <w:tcPr>
            <w:tcW w:w="2274" w:type="dxa"/>
          </w:tcPr>
          <w:p w14:paraId="47C62F85" w14:textId="4AD00B75" w:rsidR="00061085" w:rsidRPr="0056111B" w:rsidRDefault="00061085" w:rsidP="00061085">
            <w:pPr>
              <w:ind w:firstLineChars="0" w:firstLine="0"/>
              <w:jc w:val="left"/>
              <w:rPr>
                <w:lang w:bidi="ar"/>
              </w:rPr>
            </w:pPr>
            <w:r w:rsidRPr="0056111B">
              <w:rPr>
                <w:rFonts w:ascii="Times New Roman" w:hAnsi="Times New Roman"/>
                <w:lang w:bidi="ar"/>
              </w:rPr>
              <w:t>Yes</w:t>
            </w:r>
          </w:p>
        </w:tc>
        <w:tc>
          <w:tcPr>
            <w:tcW w:w="1134" w:type="dxa"/>
            <w:vAlign w:val="center"/>
          </w:tcPr>
          <w:p w14:paraId="75B0864B" w14:textId="5B96EB1A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  <w:lang w:bidi="ar"/>
              </w:rPr>
              <w:t>31 (41.9)</w:t>
            </w:r>
          </w:p>
        </w:tc>
        <w:tc>
          <w:tcPr>
            <w:tcW w:w="1134" w:type="dxa"/>
            <w:vAlign w:val="center"/>
          </w:tcPr>
          <w:p w14:paraId="101CF066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  <w:lang w:bidi="ar"/>
              </w:rPr>
              <w:t>5 (16.1)</w:t>
            </w:r>
          </w:p>
        </w:tc>
        <w:tc>
          <w:tcPr>
            <w:tcW w:w="992" w:type="dxa"/>
            <w:vMerge/>
            <w:vAlign w:val="center"/>
          </w:tcPr>
          <w:p w14:paraId="413F23FD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2E547DD3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  <w:lang w:bidi="ar"/>
              </w:rPr>
              <w:t>6 (19.4)</w:t>
            </w:r>
          </w:p>
        </w:tc>
        <w:tc>
          <w:tcPr>
            <w:tcW w:w="1134" w:type="dxa"/>
            <w:vAlign w:val="center"/>
          </w:tcPr>
          <w:p w14:paraId="7A6BC41E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6111B">
              <w:rPr>
                <w:rFonts w:ascii="Times New Roman" w:hAnsi="Times New Roman"/>
                <w:lang w:bidi="ar"/>
              </w:rPr>
              <w:t>4 (20.0)</w:t>
            </w:r>
          </w:p>
        </w:tc>
        <w:tc>
          <w:tcPr>
            <w:tcW w:w="709" w:type="dxa"/>
            <w:vMerge/>
            <w:vAlign w:val="center"/>
          </w:tcPr>
          <w:p w14:paraId="134FA325" w14:textId="77777777" w:rsidR="00061085" w:rsidRPr="0056111B" w:rsidRDefault="00061085" w:rsidP="00061085">
            <w:pPr>
              <w:ind w:firstLineChars="0" w:firstLine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38780352" w14:textId="561B4CBE" w:rsidR="00752217" w:rsidRDefault="00752217" w:rsidP="00B37BFF">
      <w:pPr>
        <w:pStyle w:val="af2"/>
      </w:pPr>
      <w:r w:rsidRPr="00050262">
        <w:rPr>
          <w:rFonts w:hint="eastAsia"/>
        </w:rPr>
        <w:t xml:space="preserve">ART, adjuvant radiotherapy; LVSI, lymph vascular space invasion; PMI, </w:t>
      </w:r>
      <w:proofErr w:type="spellStart"/>
      <w:r w:rsidRPr="00050262">
        <w:rPr>
          <w:rFonts w:hint="eastAsia"/>
        </w:rPr>
        <w:t>parametrial</w:t>
      </w:r>
      <w:proofErr w:type="spellEnd"/>
      <w:r w:rsidRPr="00050262">
        <w:rPr>
          <w:rFonts w:hint="eastAsia"/>
        </w:rPr>
        <w:t xml:space="preserve"> involvement; RMI, resection margin involvement; LN, lymph node. </w:t>
      </w:r>
      <w:r w:rsidRPr="00050262">
        <w:rPr>
          <w:rFonts w:hint="eastAsia"/>
          <w:vertAlign w:val="superscript"/>
        </w:rPr>
        <w:t>a</w:t>
      </w:r>
      <w:r w:rsidRPr="00050262">
        <w:rPr>
          <w:rFonts w:hint="eastAsia"/>
        </w:rPr>
        <w:t xml:space="preserve"> </w:t>
      </w:r>
      <w:r w:rsidR="00B37BFF">
        <w:rPr>
          <w:i/>
        </w:rPr>
        <w:t>p</w:t>
      </w:r>
      <w:r w:rsidRPr="00050262">
        <w:rPr>
          <w:rFonts w:hint="eastAsia"/>
        </w:rPr>
        <w:t xml:space="preserve"> for</w:t>
      </w:r>
      <w:r w:rsidRPr="00050262">
        <w:t xml:space="preserve"> the χ</w:t>
      </w:r>
      <w:r w:rsidRPr="00B37BFF">
        <w:rPr>
          <w:vertAlign w:val="superscript"/>
        </w:rPr>
        <w:t>2</w:t>
      </w:r>
      <w:r w:rsidRPr="00050262">
        <w:t xml:space="preserve"> tes</w:t>
      </w:r>
      <w:r w:rsidRPr="00050262">
        <w:rPr>
          <w:rFonts w:hint="eastAsia"/>
        </w:rPr>
        <w:t xml:space="preserve">t. </w:t>
      </w:r>
      <w:r w:rsidRPr="00050262">
        <w:rPr>
          <w:rFonts w:hint="eastAsia"/>
          <w:vertAlign w:val="superscript"/>
        </w:rPr>
        <w:t>b</w:t>
      </w:r>
      <w:r w:rsidRPr="00050262">
        <w:rPr>
          <w:rFonts w:hint="eastAsia"/>
        </w:rPr>
        <w:t xml:space="preserve"> </w:t>
      </w:r>
      <w:r w:rsidR="00B37BFF">
        <w:rPr>
          <w:i/>
        </w:rPr>
        <w:t>p</w:t>
      </w:r>
      <w:r w:rsidRPr="00050262">
        <w:rPr>
          <w:rFonts w:hint="eastAsia"/>
        </w:rPr>
        <w:t xml:space="preserve"> for likelihood ratio test following conditional logistic regression.</w:t>
      </w:r>
    </w:p>
    <w:p w14:paraId="705BF514" w14:textId="3105871E" w:rsidR="00AD76F3" w:rsidRDefault="00AD76F3" w:rsidP="00B37BFF">
      <w:pPr>
        <w:pStyle w:val="af2"/>
      </w:pPr>
    </w:p>
    <w:p w14:paraId="3C1D4E4F" w14:textId="064739E3" w:rsidR="00AD76F3" w:rsidRDefault="00AD76F3" w:rsidP="00B37BFF">
      <w:pPr>
        <w:pStyle w:val="af2"/>
      </w:pPr>
    </w:p>
    <w:p w14:paraId="6F2423D9" w14:textId="54CB70E9" w:rsidR="00752217" w:rsidRPr="00050262" w:rsidRDefault="00A36F2C" w:rsidP="00A36F2C">
      <w:pPr>
        <w:pStyle w:val="af1"/>
      </w:pPr>
      <w:r w:rsidRPr="00893451">
        <w:t xml:space="preserve">Supplementary </w:t>
      </w:r>
      <w:r w:rsidRPr="00050262">
        <w:t>T</w:t>
      </w:r>
      <w:r>
        <w:t>able</w:t>
      </w:r>
      <w:r w:rsidRPr="00050262">
        <w:rPr>
          <w:rFonts w:hint="eastAsia"/>
          <w:bCs/>
        </w:rPr>
        <w:t xml:space="preserve"> </w:t>
      </w:r>
      <w:r w:rsidR="00752217" w:rsidRPr="00050262">
        <w:rPr>
          <w:rFonts w:hint="eastAsia"/>
          <w:bCs/>
        </w:rPr>
        <w:t>4</w:t>
      </w:r>
      <w:r>
        <w:rPr>
          <w:bCs/>
        </w:rPr>
        <w:t>.</w:t>
      </w:r>
      <w:r w:rsidR="00752217" w:rsidRPr="00050262">
        <w:t xml:space="preserve"> </w:t>
      </w:r>
      <w:r w:rsidR="00752217" w:rsidRPr="00050262">
        <w:rPr>
          <w:rFonts w:hint="eastAsia"/>
        </w:rPr>
        <w:t>Patients</w:t>
      </w:r>
      <w:r w:rsidR="00752217" w:rsidRPr="00050262">
        <w:t>’</w:t>
      </w:r>
      <w:r w:rsidR="00752217" w:rsidRPr="00050262">
        <w:rPr>
          <w:rFonts w:hint="eastAsia"/>
        </w:rPr>
        <w:t xml:space="preserve"> baseline characteristic of before and after match</w:t>
      </w:r>
      <w:r w:rsidR="00752217" w:rsidRPr="00050262">
        <w:t xml:space="preserve">ing for </w:t>
      </w:r>
      <w:proofErr w:type="spellStart"/>
      <w:r w:rsidR="00752217" w:rsidRPr="00050262">
        <w:rPr>
          <w:rFonts w:hint="eastAsia"/>
        </w:rPr>
        <w:t>myometrial</w:t>
      </w:r>
      <w:proofErr w:type="spellEnd"/>
      <w:r w:rsidR="00752217" w:rsidRPr="00050262">
        <w:rPr>
          <w:rFonts w:hint="eastAsia"/>
        </w:rPr>
        <w:t xml:space="preserve"> invasion</w:t>
      </w:r>
      <w:r w:rsidR="00752217" w:rsidRPr="00050262">
        <w:t xml:space="preserve"> </w:t>
      </w:r>
      <w:r w:rsidR="00752217" w:rsidRPr="00050262">
        <w:rPr>
          <w:kern w:val="0"/>
        </w:rPr>
        <w:t>≥</w:t>
      </w:r>
      <w:r w:rsidR="00752217" w:rsidRPr="00050262">
        <w:t>50%</w:t>
      </w:r>
      <w:r>
        <w:t>.</w:t>
      </w:r>
    </w:p>
    <w:tbl>
      <w:tblPr>
        <w:tblStyle w:val="ae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134"/>
        <w:gridCol w:w="1134"/>
        <w:gridCol w:w="709"/>
        <w:gridCol w:w="1134"/>
        <w:gridCol w:w="1134"/>
        <w:gridCol w:w="851"/>
      </w:tblGrid>
      <w:tr w:rsidR="00FC510E" w:rsidRPr="00AD5EE0" w14:paraId="2AAC06BF" w14:textId="77777777" w:rsidTr="003B7197">
        <w:trPr>
          <w:jc w:val="center"/>
        </w:trPr>
        <w:tc>
          <w:tcPr>
            <w:tcW w:w="2830" w:type="dxa"/>
            <w:gridSpan w:val="2"/>
            <w:vMerge w:val="restart"/>
          </w:tcPr>
          <w:p w14:paraId="47A6E4E8" w14:textId="0F472F8B" w:rsidR="00FC510E" w:rsidRPr="00AD5EE0" w:rsidRDefault="00FC510E" w:rsidP="00572915">
            <w:pPr>
              <w:ind w:firstLineChars="0" w:firstLine="0"/>
              <w:jc w:val="left"/>
            </w:pPr>
            <w:r w:rsidRPr="00AD5EE0">
              <w:rPr>
                <w:rFonts w:ascii="Times New Roman" w:hAnsi="Times New Roman"/>
              </w:rPr>
              <w:t>Characteristic</w:t>
            </w:r>
          </w:p>
        </w:tc>
        <w:tc>
          <w:tcPr>
            <w:tcW w:w="2977" w:type="dxa"/>
            <w:gridSpan w:val="3"/>
          </w:tcPr>
          <w:p w14:paraId="4810B3AC" w14:textId="6BFC4318" w:rsidR="00FC510E" w:rsidRPr="00AD5EE0" w:rsidRDefault="00FC510E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</w:rPr>
              <w:t>Before matching</w:t>
            </w:r>
          </w:p>
        </w:tc>
        <w:tc>
          <w:tcPr>
            <w:tcW w:w="3119" w:type="dxa"/>
            <w:gridSpan w:val="3"/>
          </w:tcPr>
          <w:p w14:paraId="43C9AAD8" w14:textId="77777777" w:rsidR="00FC510E" w:rsidRPr="00AD5EE0" w:rsidRDefault="00FC510E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</w:rPr>
              <w:t>After matching</w:t>
            </w:r>
          </w:p>
        </w:tc>
      </w:tr>
      <w:tr w:rsidR="00FC510E" w:rsidRPr="00AD5EE0" w14:paraId="4219DA8C" w14:textId="77777777" w:rsidTr="003B7197">
        <w:trPr>
          <w:jc w:val="center"/>
        </w:trPr>
        <w:tc>
          <w:tcPr>
            <w:tcW w:w="2830" w:type="dxa"/>
            <w:gridSpan w:val="2"/>
            <w:vMerge/>
          </w:tcPr>
          <w:p w14:paraId="21AD5B3F" w14:textId="77777777" w:rsidR="00FC510E" w:rsidRPr="00AD5EE0" w:rsidRDefault="00FC510E" w:rsidP="00572915">
            <w:pPr>
              <w:ind w:firstLineChars="0" w:firstLine="0"/>
              <w:jc w:val="left"/>
            </w:pPr>
          </w:p>
        </w:tc>
        <w:tc>
          <w:tcPr>
            <w:tcW w:w="1134" w:type="dxa"/>
            <w:vAlign w:val="bottom"/>
          </w:tcPr>
          <w:p w14:paraId="1C4211C1" w14:textId="68A8756A" w:rsidR="00FC510E" w:rsidRPr="00AD5EE0" w:rsidRDefault="00FC510E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</w:rPr>
              <w:t>ART</w:t>
            </w:r>
          </w:p>
        </w:tc>
        <w:tc>
          <w:tcPr>
            <w:tcW w:w="1134" w:type="dxa"/>
            <w:vAlign w:val="bottom"/>
          </w:tcPr>
          <w:p w14:paraId="2DAFD8CE" w14:textId="77777777" w:rsidR="00FC510E" w:rsidRPr="00AD5EE0" w:rsidRDefault="00FC510E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</w:rPr>
              <w:t>non-ART</w:t>
            </w:r>
          </w:p>
        </w:tc>
        <w:tc>
          <w:tcPr>
            <w:tcW w:w="709" w:type="dxa"/>
            <w:vAlign w:val="center"/>
          </w:tcPr>
          <w:p w14:paraId="4E1D1972" w14:textId="27A0749F" w:rsidR="00FC510E" w:rsidRPr="00AD5EE0" w:rsidRDefault="00572915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p</w:t>
            </w:r>
            <w:r w:rsidR="00FC510E" w:rsidRPr="00AD5EE0"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1134" w:type="dxa"/>
            <w:vAlign w:val="bottom"/>
          </w:tcPr>
          <w:p w14:paraId="4D66169C" w14:textId="77777777" w:rsidR="00FC510E" w:rsidRPr="00AD5EE0" w:rsidRDefault="00FC510E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</w:rPr>
              <w:t>ART</w:t>
            </w:r>
          </w:p>
        </w:tc>
        <w:tc>
          <w:tcPr>
            <w:tcW w:w="1134" w:type="dxa"/>
            <w:vAlign w:val="bottom"/>
          </w:tcPr>
          <w:p w14:paraId="607E4399" w14:textId="77777777" w:rsidR="00FC510E" w:rsidRPr="00AD5EE0" w:rsidRDefault="00FC510E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</w:rPr>
              <w:t>non-ART</w:t>
            </w:r>
          </w:p>
        </w:tc>
        <w:tc>
          <w:tcPr>
            <w:tcW w:w="851" w:type="dxa"/>
          </w:tcPr>
          <w:p w14:paraId="66F4381F" w14:textId="132C2237" w:rsidR="00FC510E" w:rsidRPr="00AD5EE0" w:rsidRDefault="00572915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/>
              </w:rPr>
              <w:t>p</w:t>
            </w:r>
            <w:r w:rsidR="00FC510E" w:rsidRPr="00AD5EE0">
              <w:rPr>
                <w:rFonts w:ascii="Times New Roman" w:hAnsi="Times New Roman"/>
                <w:vertAlign w:val="superscript"/>
              </w:rPr>
              <w:t>b</w:t>
            </w:r>
            <w:proofErr w:type="spellEnd"/>
          </w:p>
        </w:tc>
      </w:tr>
      <w:tr w:rsidR="00FC510E" w:rsidRPr="00AD5EE0" w14:paraId="6B8329C9" w14:textId="77777777" w:rsidTr="006455A0">
        <w:trPr>
          <w:jc w:val="center"/>
        </w:trPr>
        <w:tc>
          <w:tcPr>
            <w:tcW w:w="2830" w:type="dxa"/>
            <w:gridSpan w:val="2"/>
          </w:tcPr>
          <w:p w14:paraId="0F4A7721" w14:textId="17475AB2" w:rsidR="00FC510E" w:rsidRPr="00AD5EE0" w:rsidRDefault="00FC510E" w:rsidP="00572915">
            <w:pPr>
              <w:ind w:firstLineChars="0" w:firstLine="0"/>
              <w:jc w:val="left"/>
              <w:rPr>
                <w:bCs/>
                <w:lang w:bidi="ar"/>
              </w:rPr>
            </w:pPr>
            <w:r w:rsidRPr="00AD5EE0">
              <w:rPr>
                <w:rFonts w:ascii="Times New Roman" w:hAnsi="Times New Roman"/>
              </w:rPr>
              <w:t>Number (%)</w:t>
            </w:r>
          </w:p>
        </w:tc>
        <w:tc>
          <w:tcPr>
            <w:tcW w:w="1134" w:type="dxa"/>
            <w:vAlign w:val="center"/>
          </w:tcPr>
          <w:p w14:paraId="1EF9A943" w14:textId="12923D68" w:rsidR="00FC510E" w:rsidRPr="00AD5EE0" w:rsidRDefault="00FC510E" w:rsidP="00572915">
            <w:pPr>
              <w:ind w:firstLineChars="0" w:firstLine="0"/>
              <w:jc w:val="center"/>
              <w:rPr>
                <w:rFonts w:ascii="Times New Roman" w:hAnsi="Times New Roman"/>
                <w:bCs/>
              </w:rPr>
            </w:pPr>
            <w:r w:rsidRPr="00AD5EE0">
              <w:rPr>
                <w:rFonts w:ascii="Times New Roman" w:hAnsi="Times New Roman"/>
                <w:bCs/>
                <w:lang w:bidi="ar"/>
              </w:rPr>
              <w:t>49 (55.1)</w:t>
            </w:r>
          </w:p>
        </w:tc>
        <w:tc>
          <w:tcPr>
            <w:tcW w:w="1134" w:type="dxa"/>
            <w:vAlign w:val="center"/>
          </w:tcPr>
          <w:p w14:paraId="6ADF2882" w14:textId="77777777" w:rsidR="00FC510E" w:rsidRPr="00AD5EE0" w:rsidRDefault="00FC510E" w:rsidP="00572915">
            <w:pPr>
              <w:ind w:firstLineChars="0" w:firstLine="0"/>
              <w:jc w:val="center"/>
              <w:rPr>
                <w:rFonts w:ascii="Times New Roman" w:hAnsi="Times New Roman"/>
                <w:bCs/>
              </w:rPr>
            </w:pPr>
            <w:r w:rsidRPr="00AD5EE0">
              <w:rPr>
                <w:rFonts w:ascii="Times New Roman" w:hAnsi="Times New Roman"/>
                <w:bCs/>
                <w:lang w:bidi="ar"/>
              </w:rPr>
              <w:t>40 (44.9)</w:t>
            </w:r>
          </w:p>
        </w:tc>
        <w:tc>
          <w:tcPr>
            <w:tcW w:w="709" w:type="dxa"/>
            <w:vAlign w:val="center"/>
          </w:tcPr>
          <w:p w14:paraId="0E21F3C6" w14:textId="77777777" w:rsidR="00FC510E" w:rsidRPr="00AD5EE0" w:rsidRDefault="00FC510E" w:rsidP="00572915">
            <w:pPr>
              <w:ind w:firstLineChars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center"/>
          </w:tcPr>
          <w:p w14:paraId="47919FD0" w14:textId="77777777" w:rsidR="00FC510E" w:rsidRPr="00AD5EE0" w:rsidRDefault="00FC510E" w:rsidP="00572915">
            <w:pPr>
              <w:ind w:firstLineChars="0" w:firstLine="0"/>
              <w:jc w:val="center"/>
              <w:rPr>
                <w:rFonts w:ascii="Times New Roman" w:hAnsi="Times New Roman"/>
                <w:bCs/>
              </w:rPr>
            </w:pPr>
            <w:r w:rsidRPr="00AD5EE0">
              <w:rPr>
                <w:rFonts w:ascii="Times New Roman" w:hAnsi="Times New Roman"/>
                <w:bCs/>
                <w:lang w:bidi="ar"/>
              </w:rPr>
              <w:t>28 (50.0)</w:t>
            </w:r>
          </w:p>
        </w:tc>
        <w:tc>
          <w:tcPr>
            <w:tcW w:w="1134" w:type="dxa"/>
            <w:vAlign w:val="center"/>
          </w:tcPr>
          <w:p w14:paraId="38ACC0D6" w14:textId="77777777" w:rsidR="00FC510E" w:rsidRPr="00AD5EE0" w:rsidRDefault="00FC510E" w:rsidP="00572915">
            <w:pPr>
              <w:ind w:firstLineChars="0" w:firstLine="0"/>
              <w:jc w:val="center"/>
              <w:rPr>
                <w:rFonts w:ascii="Times New Roman" w:hAnsi="Times New Roman"/>
                <w:bCs/>
              </w:rPr>
            </w:pPr>
            <w:r w:rsidRPr="00AD5EE0">
              <w:rPr>
                <w:rFonts w:ascii="Times New Roman" w:hAnsi="Times New Roman"/>
                <w:bCs/>
                <w:lang w:bidi="ar"/>
              </w:rPr>
              <w:t>28 (50.0)</w:t>
            </w:r>
          </w:p>
        </w:tc>
        <w:tc>
          <w:tcPr>
            <w:tcW w:w="851" w:type="dxa"/>
            <w:vAlign w:val="center"/>
          </w:tcPr>
          <w:p w14:paraId="566E9627" w14:textId="77777777" w:rsidR="00FC510E" w:rsidRPr="00AD5EE0" w:rsidRDefault="00FC510E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313A10" w:rsidRPr="00AD5EE0" w14:paraId="3FB5E49E" w14:textId="77777777" w:rsidTr="002D149F">
        <w:trPr>
          <w:jc w:val="center"/>
        </w:trPr>
        <w:tc>
          <w:tcPr>
            <w:tcW w:w="8926" w:type="dxa"/>
            <w:gridSpan w:val="8"/>
          </w:tcPr>
          <w:p w14:paraId="6CD4EDDB" w14:textId="3C78B5FA" w:rsidR="00313A10" w:rsidRPr="00AD5EE0" w:rsidRDefault="00313A10" w:rsidP="00572915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</w:rPr>
              <w:t>Age, y</w:t>
            </w:r>
          </w:p>
        </w:tc>
      </w:tr>
      <w:tr w:rsidR="00313A10" w:rsidRPr="00AD5EE0" w14:paraId="35A10290" w14:textId="77777777" w:rsidTr="00313A10">
        <w:trPr>
          <w:jc w:val="center"/>
        </w:trPr>
        <w:tc>
          <w:tcPr>
            <w:tcW w:w="704" w:type="dxa"/>
            <w:vMerge w:val="restart"/>
          </w:tcPr>
          <w:p w14:paraId="40105731" w14:textId="6EC3C889" w:rsidR="00313A10" w:rsidRPr="00AD5EE0" w:rsidRDefault="00313A10" w:rsidP="00572915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582AD390" w14:textId="5EB30085" w:rsidR="00313A10" w:rsidRPr="00AD5EE0" w:rsidRDefault="00572915" w:rsidP="00572915">
            <w:pPr>
              <w:ind w:firstLineChars="0" w:firstLine="0"/>
              <w:jc w:val="left"/>
              <w:rPr>
                <w:lang w:bidi="ar"/>
              </w:rPr>
            </w:pPr>
            <w:r>
              <w:rPr>
                <w:rFonts w:ascii="Times New Roman" w:hAnsi="Times New Roman"/>
              </w:rPr>
              <w:t>&lt;</w:t>
            </w:r>
            <w:r w:rsidR="00313A10" w:rsidRPr="00AD5EE0"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  <w:vAlign w:val="center"/>
          </w:tcPr>
          <w:p w14:paraId="4DEDCBD1" w14:textId="66AB6411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  <w:lang w:bidi="ar"/>
              </w:rPr>
              <w:t>17 (34.7)</w:t>
            </w:r>
          </w:p>
        </w:tc>
        <w:tc>
          <w:tcPr>
            <w:tcW w:w="1134" w:type="dxa"/>
            <w:vAlign w:val="center"/>
          </w:tcPr>
          <w:p w14:paraId="36B0E2AC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  <w:lang w:bidi="ar"/>
              </w:rPr>
              <w:t>16 (40.0)</w:t>
            </w:r>
          </w:p>
        </w:tc>
        <w:tc>
          <w:tcPr>
            <w:tcW w:w="709" w:type="dxa"/>
            <w:vMerge w:val="restart"/>
            <w:vAlign w:val="center"/>
          </w:tcPr>
          <w:p w14:paraId="3AF4C0D8" w14:textId="01E4D8E8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</w:rPr>
              <w:t>0.833</w:t>
            </w:r>
          </w:p>
        </w:tc>
        <w:tc>
          <w:tcPr>
            <w:tcW w:w="1134" w:type="dxa"/>
            <w:vAlign w:val="center"/>
          </w:tcPr>
          <w:p w14:paraId="5A96E892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  <w:lang w:bidi="ar"/>
              </w:rPr>
              <w:t>11 (39.3)</w:t>
            </w:r>
          </w:p>
        </w:tc>
        <w:tc>
          <w:tcPr>
            <w:tcW w:w="1134" w:type="dxa"/>
            <w:vAlign w:val="center"/>
          </w:tcPr>
          <w:p w14:paraId="6A651B87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  <w:lang w:bidi="ar"/>
              </w:rPr>
              <w:t>10 (35.7)</w:t>
            </w:r>
          </w:p>
        </w:tc>
        <w:tc>
          <w:tcPr>
            <w:tcW w:w="851" w:type="dxa"/>
            <w:vMerge w:val="restart"/>
            <w:vAlign w:val="center"/>
          </w:tcPr>
          <w:p w14:paraId="43DDF8DD" w14:textId="537BE1A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</w:rPr>
              <w:t>0.855</w:t>
            </w:r>
          </w:p>
        </w:tc>
      </w:tr>
      <w:tr w:rsidR="00313A10" w:rsidRPr="00AD5EE0" w14:paraId="4F626F24" w14:textId="77777777" w:rsidTr="00313A10">
        <w:trPr>
          <w:jc w:val="center"/>
        </w:trPr>
        <w:tc>
          <w:tcPr>
            <w:tcW w:w="704" w:type="dxa"/>
            <w:vMerge/>
          </w:tcPr>
          <w:p w14:paraId="7CEC24B4" w14:textId="67F12B53" w:rsidR="00313A10" w:rsidRPr="00AD5EE0" w:rsidRDefault="00313A10" w:rsidP="00572915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5B7C9ABB" w14:textId="08FFD1FC" w:rsidR="00313A10" w:rsidRPr="00AD5EE0" w:rsidRDefault="00313A10" w:rsidP="00572915">
            <w:pPr>
              <w:ind w:firstLineChars="0" w:firstLine="0"/>
              <w:jc w:val="left"/>
              <w:rPr>
                <w:lang w:bidi="ar"/>
              </w:rPr>
            </w:pPr>
            <w:r w:rsidRPr="00AD5EE0">
              <w:rPr>
                <w:rFonts w:ascii="Times New Roman" w:hAnsi="Times New Roman"/>
              </w:rPr>
              <w:t>50</w:t>
            </w:r>
            <w:r w:rsidR="00572915">
              <w:rPr>
                <w:rFonts w:ascii="Times New Roman" w:hAnsi="Times New Roman"/>
              </w:rPr>
              <w:t>–</w:t>
            </w:r>
            <w:r w:rsidRPr="00AD5EE0">
              <w:rPr>
                <w:rFonts w:ascii="Times New Roman" w:hAnsi="Times New Roman"/>
              </w:rPr>
              <w:t>59</w:t>
            </w:r>
          </w:p>
        </w:tc>
        <w:tc>
          <w:tcPr>
            <w:tcW w:w="1134" w:type="dxa"/>
            <w:vAlign w:val="center"/>
          </w:tcPr>
          <w:p w14:paraId="0A48F7CB" w14:textId="7E033105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  <w:lang w:bidi="ar"/>
              </w:rPr>
              <w:t>20 (40.8)</w:t>
            </w:r>
          </w:p>
        </w:tc>
        <w:tc>
          <w:tcPr>
            <w:tcW w:w="1134" w:type="dxa"/>
            <w:vAlign w:val="center"/>
          </w:tcPr>
          <w:p w14:paraId="2C56D787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  <w:lang w:bidi="ar"/>
              </w:rPr>
              <w:t>14 (35.0)</w:t>
            </w:r>
          </w:p>
        </w:tc>
        <w:tc>
          <w:tcPr>
            <w:tcW w:w="709" w:type="dxa"/>
            <w:vMerge/>
            <w:vAlign w:val="center"/>
          </w:tcPr>
          <w:p w14:paraId="1A97130A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0C21491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  <w:lang w:bidi="ar"/>
              </w:rPr>
              <w:t>9 (32.1)</w:t>
            </w:r>
          </w:p>
        </w:tc>
        <w:tc>
          <w:tcPr>
            <w:tcW w:w="1134" w:type="dxa"/>
            <w:vAlign w:val="center"/>
          </w:tcPr>
          <w:p w14:paraId="209BBF6B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  <w:lang w:bidi="ar"/>
              </w:rPr>
              <w:t>11 (39.3)</w:t>
            </w:r>
          </w:p>
        </w:tc>
        <w:tc>
          <w:tcPr>
            <w:tcW w:w="851" w:type="dxa"/>
            <w:vMerge/>
            <w:vAlign w:val="center"/>
          </w:tcPr>
          <w:p w14:paraId="120B1CF4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313A10" w:rsidRPr="00AD5EE0" w14:paraId="5330137E" w14:textId="77777777" w:rsidTr="00313A10">
        <w:trPr>
          <w:jc w:val="center"/>
        </w:trPr>
        <w:tc>
          <w:tcPr>
            <w:tcW w:w="704" w:type="dxa"/>
            <w:vMerge/>
          </w:tcPr>
          <w:p w14:paraId="0E4EA241" w14:textId="2A17FD39" w:rsidR="00313A10" w:rsidRPr="00AD5EE0" w:rsidRDefault="00313A10" w:rsidP="00572915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42D26888" w14:textId="510176EB" w:rsidR="00313A10" w:rsidRPr="00AD5EE0" w:rsidRDefault="00572915" w:rsidP="00572915">
            <w:pPr>
              <w:ind w:firstLineChars="0" w:firstLine="0"/>
              <w:jc w:val="left"/>
              <w:rPr>
                <w:lang w:bidi="ar"/>
              </w:rPr>
            </w:pPr>
            <w:r>
              <w:rPr>
                <w:rFonts w:ascii="Times New Roman" w:hAnsi="Times New Roman"/>
              </w:rPr>
              <w:t>≥</w:t>
            </w:r>
            <w:r w:rsidR="00313A10" w:rsidRPr="00AD5EE0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vAlign w:val="center"/>
          </w:tcPr>
          <w:p w14:paraId="79B359D9" w14:textId="5648D2F8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12 (24.5)</w:t>
            </w:r>
          </w:p>
        </w:tc>
        <w:tc>
          <w:tcPr>
            <w:tcW w:w="1134" w:type="dxa"/>
            <w:vAlign w:val="center"/>
          </w:tcPr>
          <w:p w14:paraId="708AC98C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10 (25.0)</w:t>
            </w:r>
          </w:p>
        </w:tc>
        <w:tc>
          <w:tcPr>
            <w:tcW w:w="709" w:type="dxa"/>
            <w:vMerge/>
            <w:vAlign w:val="center"/>
          </w:tcPr>
          <w:p w14:paraId="1762F979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4B0942F1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8 (28.6)</w:t>
            </w:r>
          </w:p>
        </w:tc>
        <w:tc>
          <w:tcPr>
            <w:tcW w:w="1134" w:type="dxa"/>
            <w:vAlign w:val="center"/>
          </w:tcPr>
          <w:p w14:paraId="3D59E2EE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7 (25.0)</w:t>
            </w:r>
          </w:p>
        </w:tc>
        <w:tc>
          <w:tcPr>
            <w:tcW w:w="851" w:type="dxa"/>
            <w:vMerge/>
            <w:vAlign w:val="center"/>
          </w:tcPr>
          <w:p w14:paraId="3C6393F6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313A10" w:rsidRPr="00AD5EE0" w14:paraId="391FA47B" w14:textId="77777777" w:rsidTr="00FE577B">
        <w:trPr>
          <w:jc w:val="center"/>
        </w:trPr>
        <w:tc>
          <w:tcPr>
            <w:tcW w:w="8926" w:type="dxa"/>
            <w:gridSpan w:val="8"/>
          </w:tcPr>
          <w:p w14:paraId="3D35197D" w14:textId="59CA9F6E" w:rsidR="00313A10" w:rsidRPr="00AD5EE0" w:rsidRDefault="00313A10" w:rsidP="00572915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</w:rPr>
              <w:t>Year at diagnosis</w:t>
            </w:r>
          </w:p>
        </w:tc>
      </w:tr>
      <w:tr w:rsidR="00313A10" w:rsidRPr="00AD5EE0" w14:paraId="2EE9B83E" w14:textId="77777777" w:rsidTr="00313A10">
        <w:trPr>
          <w:jc w:val="center"/>
        </w:trPr>
        <w:tc>
          <w:tcPr>
            <w:tcW w:w="704" w:type="dxa"/>
            <w:vMerge w:val="restart"/>
          </w:tcPr>
          <w:p w14:paraId="0DF5D4E2" w14:textId="55A5BBCD" w:rsidR="00313A10" w:rsidRPr="00AD5EE0" w:rsidRDefault="00313A10" w:rsidP="00572915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19CBBFD1" w14:textId="67342730" w:rsidR="00313A10" w:rsidRPr="00AD5EE0" w:rsidRDefault="00313A10" w:rsidP="00572915">
            <w:pPr>
              <w:ind w:firstLineChars="0" w:firstLine="0"/>
              <w:jc w:val="left"/>
              <w:rPr>
                <w:lang w:bidi="ar"/>
              </w:rPr>
            </w:pPr>
            <w:r w:rsidRPr="00AD5EE0">
              <w:rPr>
                <w:rFonts w:ascii="Times New Roman" w:hAnsi="Times New Roman"/>
              </w:rPr>
              <w:t>2004</w:t>
            </w:r>
            <w:r w:rsidR="00572915">
              <w:rPr>
                <w:rFonts w:ascii="Times New Roman" w:hAnsi="Times New Roman"/>
              </w:rPr>
              <w:t>–</w:t>
            </w:r>
            <w:r w:rsidRPr="00AD5EE0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vAlign w:val="center"/>
          </w:tcPr>
          <w:p w14:paraId="2AF49F8B" w14:textId="73FBB13F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  <w:lang w:bidi="ar"/>
              </w:rPr>
              <w:t>2 (4.1)</w:t>
            </w:r>
          </w:p>
        </w:tc>
        <w:tc>
          <w:tcPr>
            <w:tcW w:w="1134" w:type="dxa"/>
            <w:vAlign w:val="center"/>
          </w:tcPr>
          <w:p w14:paraId="05996F3E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  <w:lang w:bidi="ar"/>
              </w:rPr>
              <w:t>8 (20.0)</w:t>
            </w:r>
          </w:p>
        </w:tc>
        <w:tc>
          <w:tcPr>
            <w:tcW w:w="709" w:type="dxa"/>
            <w:vMerge w:val="restart"/>
            <w:vAlign w:val="center"/>
          </w:tcPr>
          <w:p w14:paraId="6A4D4588" w14:textId="048C0023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  <w:bCs/>
              </w:rPr>
              <w:t>0.018</w:t>
            </w:r>
          </w:p>
        </w:tc>
        <w:tc>
          <w:tcPr>
            <w:tcW w:w="1134" w:type="dxa"/>
            <w:vAlign w:val="center"/>
          </w:tcPr>
          <w:p w14:paraId="31717276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  <w:lang w:bidi="ar"/>
              </w:rPr>
              <w:t>2 (7.1)</w:t>
            </w:r>
          </w:p>
        </w:tc>
        <w:tc>
          <w:tcPr>
            <w:tcW w:w="1134" w:type="dxa"/>
            <w:vAlign w:val="center"/>
          </w:tcPr>
          <w:p w14:paraId="6840DC9A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  <w:lang w:bidi="ar"/>
              </w:rPr>
              <w:t>2 (7.1)</w:t>
            </w:r>
          </w:p>
        </w:tc>
        <w:tc>
          <w:tcPr>
            <w:tcW w:w="851" w:type="dxa"/>
            <w:vMerge w:val="restart"/>
            <w:vAlign w:val="center"/>
          </w:tcPr>
          <w:p w14:paraId="1B5BE194" w14:textId="3A4AA801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</w:rPr>
              <w:t>1.000</w:t>
            </w:r>
          </w:p>
        </w:tc>
      </w:tr>
      <w:tr w:rsidR="00313A10" w:rsidRPr="00AD5EE0" w14:paraId="17F51544" w14:textId="77777777" w:rsidTr="00313A10">
        <w:trPr>
          <w:jc w:val="center"/>
        </w:trPr>
        <w:tc>
          <w:tcPr>
            <w:tcW w:w="704" w:type="dxa"/>
            <w:vMerge/>
          </w:tcPr>
          <w:p w14:paraId="574DF551" w14:textId="52227FD0" w:rsidR="00313A10" w:rsidRPr="00AD5EE0" w:rsidRDefault="00313A10" w:rsidP="00572915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30A60B29" w14:textId="5C243A00" w:rsidR="00313A10" w:rsidRPr="00AD5EE0" w:rsidRDefault="00313A10" w:rsidP="00572915">
            <w:pPr>
              <w:ind w:firstLineChars="0" w:firstLine="0"/>
              <w:jc w:val="left"/>
              <w:rPr>
                <w:lang w:bidi="ar"/>
              </w:rPr>
            </w:pPr>
            <w:r w:rsidRPr="00AD5EE0">
              <w:rPr>
                <w:rFonts w:ascii="Times New Roman" w:hAnsi="Times New Roman"/>
              </w:rPr>
              <w:t>2009</w:t>
            </w:r>
            <w:r w:rsidR="00572915">
              <w:rPr>
                <w:rFonts w:ascii="Times New Roman" w:hAnsi="Times New Roman"/>
              </w:rPr>
              <w:t>–</w:t>
            </w:r>
            <w:r w:rsidRPr="00AD5EE0">
              <w:rPr>
                <w:rFonts w:ascii="Times New Roman" w:hAnsi="Times New Roman"/>
              </w:rPr>
              <w:t>2016</w:t>
            </w:r>
          </w:p>
        </w:tc>
        <w:tc>
          <w:tcPr>
            <w:tcW w:w="1134" w:type="dxa"/>
            <w:vAlign w:val="center"/>
          </w:tcPr>
          <w:p w14:paraId="64C9199D" w14:textId="388A6734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  <w:lang w:bidi="ar"/>
              </w:rPr>
              <w:t>47 (95.9)</w:t>
            </w:r>
          </w:p>
        </w:tc>
        <w:tc>
          <w:tcPr>
            <w:tcW w:w="1134" w:type="dxa"/>
            <w:vAlign w:val="center"/>
          </w:tcPr>
          <w:p w14:paraId="11E8792D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  <w:lang w:bidi="ar"/>
              </w:rPr>
              <w:t>32 (80.0)</w:t>
            </w:r>
          </w:p>
        </w:tc>
        <w:tc>
          <w:tcPr>
            <w:tcW w:w="709" w:type="dxa"/>
            <w:vMerge/>
            <w:vAlign w:val="center"/>
          </w:tcPr>
          <w:p w14:paraId="1E7D5E5C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4A99ACF0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  <w:lang w:bidi="ar"/>
              </w:rPr>
              <w:t>26 (92.9)</w:t>
            </w:r>
          </w:p>
        </w:tc>
        <w:tc>
          <w:tcPr>
            <w:tcW w:w="1134" w:type="dxa"/>
            <w:vAlign w:val="center"/>
          </w:tcPr>
          <w:p w14:paraId="048C51E7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  <w:lang w:bidi="ar"/>
              </w:rPr>
              <w:t>26 (92.9)</w:t>
            </w:r>
          </w:p>
        </w:tc>
        <w:tc>
          <w:tcPr>
            <w:tcW w:w="851" w:type="dxa"/>
            <w:vMerge/>
            <w:vAlign w:val="center"/>
          </w:tcPr>
          <w:p w14:paraId="162EAED0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313A10" w:rsidRPr="00AD5EE0" w14:paraId="06C48B00" w14:textId="77777777" w:rsidTr="007C3CEC">
        <w:trPr>
          <w:jc w:val="center"/>
        </w:trPr>
        <w:tc>
          <w:tcPr>
            <w:tcW w:w="8926" w:type="dxa"/>
            <w:gridSpan w:val="8"/>
          </w:tcPr>
          <w:p w14:paraId="72BAE3DD" w14:textId="60BBE80A" w:rsidR="00313A10" w:rsidRPr="00AD5EE0" w:rsidRDefault="00313A10" w:rsidP="00572915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</w:rPr>
              <w:t>Stage</w:t>
            </w:r>
          </w:p>
        </w:tc>
      </w:tr>
      <w:tr w:rsidR="00313A10" w:rsidRPr="00AD5EE0" w14:paraId="282618A3" w14:textId="77777777" w:rsidTr="00313A10">
        <w:trPr>
          <w:jc w:val="center"/>
        </w:trPr>
        <w:tc>
          <w:tcPr>
            <w:tcW w:w="704" w:type="dxa"/>
            <w:vMerge w:val="restart"/>
          </w:tcPr>
          <w:p w14:paraId="3D154043" w14:textId="0BCA0EC5" w:rsidR="00313A10" w:rsidRPr="00AD5EE0" w:rsidRDefault="00313A10" w:rsidP="00572915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70C811DB" w14:textId="310D73FA" w:rsidR="00313A10" w:rsidRPr="00AD5EE0" w:rsidRDefault="00313A10" w:rsidP="00572915">
            <w:pPr>
              <w:ind w:firstLineChars="0" w:firstLine="0"/>
              <w:jc w:val="left"/>
              <w:rPr>
                <w:lang w:bidi="ar"/>
              </w:rPr>
            </w:pPr>
            <w:r w:rsidRPr="00AD5EE0">
              <w:rPr>
                <w:rFonts w:ascii="Times New Roman" w:hAnsi="Times New Roman"/>
              </w:rPr>
              <w:t>IB</w:t>
            </w:r>
          </w:p>
        </w:tc>
        <w:tc>
          <w:tcPr>
            <w:tcW w:w="1134" w:type="dxa"/>
            <w:vAlign w:val="center"/>
          </w:tcPr>
          <w:p w14:paraId="734F2C32" w14:textId="77A785E1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24 (49.0)</w:t>
            </w:r>
          </w:p>
        </w:tc>
        <w:tc>
          <w:tcPr>
            <w:tcW w:w="1134" w:type="dxa"/>
            <w:vAlign w:val="center"/>
          </w:tcPr>
          <w:p w14:paraId="3F5F5C8C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18 (45.0)</w:t>
            </w:r>
          </w:p>
        </w:tc>
        <w:tc>
          <w:tcPr>
            <w:tcW w:w="709" w:type="dxa"/>
            <w:vMerge w:val="restart"/>
            <w:vAlign w:val="center"/>
          </w:tcPr>
          <w:p w14:paraId="486E2D5E" w14:textId="3DFF7628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</w:rPr>
              <w:t>0.268</w:t>
            </w:r>
          </w:p>
        </w:tc>
        <w:tc>
          <w:tcPr>
            <w:tcW w:w="1134" w:type="dxa"/>
            <w:vAlign w:val="center"/>
          </w:tcPr>
          <w:p w14:paraId="45CF4611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14 (50.0)</w:t>
            </w:r>
          </w:p>
        </w:tc>
        <w:tc>
          <w:tcPr>
            <w:tcW w:w="1134" w:type="dxa"/>
            <w:vAlign w:val="center"/>
          </w:tcPr>
          <w:p w14:paraId="3BBFC8A0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14 (50.0)</w:t>
            </w:r>
          </w:p>
        </w:tc>
        <w:tc>
          <w:tcPr>
            <w:tcW w:w="851" w:type="dxa"/>
            <w:vMerge w:val="restart"/>
            <w:vAlign w:val="center"/>
          </w:tcPr>
          <w:p w14:paraId="478082C8" w14:textId="39E4DCA3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</w:rPr>
              <w:t>0.830</w:t>
            </w:r>
          </w:p>
        </w:tc>
      </w:tr>
      <w:tr w:rsidR="00313A10" w:rsidRPr="00AD5EE0" w14:paraId="6C74338B" w14:textId="77777777" w:rsidTr="00313A10">
        <w:trPr>
          <w:jc w:val="center"/>
        </w:trPr>
        <w:tc>
          <w:tcPr>
            <w:tcW w:w="704" w:type="dxa"/>
            <w:vMerge/>
          </w:tcPr>
          <w:p w14:paraId="588BE0DB" w14:textId="61A5600D" w:rsidR="00313A10" w:rsidRPr="00AD5EE0" w:rsidRDefault="00313A10" w:rsidP="00572915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350D77E7" w14:textId="6C271BA1" w:rsidR="00313A10" w:rsidRPr="00AD5EE0" w:rsidRDefault="00313A10" w:rsidP="00572915">
            <w:pPr>
              <w:ind w:firstLineChars="0" w:firstLine="0"/>
              <w:jc w:val="left"/>
              <w:rPr>
                <w:lang w:bidi="ar"/>
              </w:rPr>
            </w:pPr>
            <w:r w:rsidRPr="00AD5EE0">
              <w:rPr>
                <w:rFonts w:ascii="Times New Roman" w:hAnsi="Times New Roman"/>
              </w:rPr>
              <w:t>IIA</w:t>
            </w:r>
          </w:p>
        </w:tc>
        <w:tc>
          <w:tcPr>
            <w:tcW w:w="1134" w:type="dxa"/>
            <w:vAlign w:val="center"/>
          </w:tcPr>
          <w:p w14:paraId="093E21E1" w14:textId="4661E7FC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24 (49.0)</w:t>
            </w:r>
          </w:p>
        </w:tc>
        <w:tc>
          <w:tcPr>
            <w:tcW w:w="1134" w:type="dxa"/>
            <w:vAlign w:val="center"/>
          </w:tcPr>
          <w:p w14:paraId="2FA672EE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18 (45.0)</w:t>
            </w:r>
          </w:p>
        </w:tc>
        <w:tc>
          <w:tcPr>
            <w:tcW w:w="709" w:type="dxa"/>
            <w:vMerge/>
            <w:vAlign w:val="center"/>
          </w:tcPr>
          <w:p w14:paraId="1F93E529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07CB216D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13 (46.4)</w:t>
            </w:r>
          </w:p>
        </w:tc>
        <w:tc>
          <w:tcPr>
            <w:tcW w:w="1134" w:type="dxa"/>
            <w:vAlign w:val="center"/>
          </w:tcPr>
          <w:p w14:paraId="16CE09AC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12 (42.9)</w:t>
            </w:r>
          </w:p>
        </w:tc>
        <w:tc>
          <w:tcPr>
            <w:tcW w:w="851" w:type="dxa"/>
            <w:vMerge/>
            <w:vAlign w:val="center"/>
          </w:tcPr>
          <w:p w14:paraId="7955D25D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313A10" w:rsidRPr="00AD5EE0" w14:paraId="16F7CEE0" w14:textId="77777777" w:rsidTr="00313A10">
        <w:trPr>
          <w:jc w:val="center"/>
        </w:trPr>
        <w:tc>
          <w:tcPr>
            <w:tcW w:w="704" w:type="dxa"/>
            <w:vMerge/>
          </w:tcPr>
          <w:p w14:paraId="40EA3BC7" w14:textId="2062AD50" w:rsidR="00313A10" w:rsidRPr="00AD5EE0" w:rsidRDefault="00313A10" w:rsidP="00572915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677FB9A8" w14:textId="335BD937" w:rsidR="00313A10" w:rsidRPr="00AD5EE0" w:rsidRDefault="00313A10" w:rsidP="00572915">
            <w:pPr>
              <w:ind w:firstLineChars="0" w:firstLine="0"/>
              <w:jc w:val="left"/>
              <w:rPr>
                <w:lang w:bidi="ar"/>
              </w:rPr>
            </w:pPr>
            <w:r w:rsidRPr="00AD5EE0">
              <w:rPr>
                <w:rFonts w:ascii="Times New Roman" w:hAnsi="Times New Roman"/>
              </w:rPr>
              <w:t>IIB</w:t>
            </w:r>
          </w:p>
        </w:tc>
        <w:tc>
          <w:tcPr>
            <w:tcW w:w="1134" w:type="dxa"/>
            <w:vAlign w:val="center"/>
          </w:tcPr>
          <w:p w14:paraId="75042ADD" w14:textId="60BDAC16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1 (2.0)</w:t>
            </w:r>
          </w:p>
        </w:tc>
        <w:tc>
          <w:tcPr>
            <w:tcW w:w="1134" w:type="dxa"/>
            <w:vAlign w:val="center"/>
          </w:tcPr>
          <w:p w14:paraId="3BED5DDE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4 (10.0)</w:t>
            </w:r>
          </w:p>
        </w:tc>
        <w:tc>
          <w:tcPr>
            <w:tcW w:w="709" w:type="dxa"/>
            <w:vMerge/>
            <w:vAlign w:val="center"/>
          </w:tcPr>
          <w:p w14:paraId="1C36D19C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7E141DD7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1 (3.6)</w:t>
            </w:r>
          </w:p>
        </w:tc>
        <w:tc>
          <w:tcPr>
            <w:tcW w:w="1134" w:type="dxa"/>
            <w:vAlign w:val="center"/>
          </w:tcPr>
          <w:p w14:paraId="64C9CEF1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2 (7.1)</w:t>
            </w:r>
          </w:p>
        </w:tc>
        <w:tc>
          <w:tcPr>
            <w:tcW w:w="851" w:type="dxa"/>
            <w:vMerge/>
            <w:vAlign w:val="center"/>
          </w:tcPr>
          <w:p w14:paraId="2D14EDE9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313A10" w:rsidRPr="00AD5EE0" w14:paraId="7826A4E7" w14:textId="77777777" w:rsidTr="00AD6C4C">
        <w:trPr>
          <w:jc w:val="center"/>
        </w:trPr>
        <w:tc>
          <w:tcPr>
            <w:tcW w:w="8926" w:type="dxa"/>
            <w:gridSpan w:val="8"/>
          </w:tcPr>
          <w:p w14:paraId="26ADE493" w14:textId="60542BB9" w:rsidR="00313A10" w:rsidRPr="00AD5EE0" w:rsidRDefault="00313A10" w:rsidP="00572915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</w:rPr>
              <w:t>Tumor size, cm</w:t>
            </w:r>
          </w:p>
        </w:tc>
      </w:tr>
      <w:tr w:rsidR="00313A10" w:rsidRPr="00AD5EE0" w14:paraId="3527A366" w14:textId="77777777" w:rsidTr="00313A10">
        <w:trPr>
          <w:jc w:val="center"/>
        </w:trPr>
        <w:tc>
          <w:tcPr>
            <w:tcW w:w="704" w:type="dxa"/>
            <w:vMerge w:val="restart"/>
          </w:tcPr>
          <w:p w14:paraId="7D913963" w14:textId="21BED8C6" w:rsidR="00313A10" w:rsidRPr="00AD5EE0" w:rsidRDefault="00313A10" w:rsidP="00572915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528FA7EF" w14:textId="65C07B26" w:rsidR="00313A10" w:rsidRPr="00AD5EE0" w:rsidRDefault="00572915" w:rsidP="00572915">
            <w:pPr>
              <w:ind w:firstLineChars="0" w:firstLine="0"/>
              <w:jc w:val="left"/>
              <w:rPr>
                <w:lang w:bidi="ar"/>
              </w:rPr>
            </w:pPr>
            <w:r>
              <w:rPr>
                <w:rFonts w:ascii="Times New Roman" w:hAnsi="Times New Roman"/>
              </w:rPr>
              <w:t>≤2</w:t>
            </w:r>
          </w:p>
        </w:tc>
        <w:tc>
          <w:tcPr>
            <w:tcW w:w="1134" w:type="dxa"/>
            <w:vAlign w:val="center"/>
          </w:tcPr>
          <w:p w14:paraId="47537464" w14:textId="09746D3E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4 (8.2)</w:t>
            </w:r>
          </w:p>
        </w:tc>
        <w:tc>
          <w:tcPr>
            <w:tcW w:w="1134" w:type="dxa"/>
            <w:vAlign w:val="center"/>
          </w:tcPr>
          <w:p w14:paraId="67A4E9AE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3 (7.5)</w:t>
            </w:r>
          </w:p>
        </w:tc>
        <w:tc>
          <w:tcPr>
            <w:tcW w:w="709" w:type="dxa"/>
            <w:vMerge w:val="restart"/>
            <w:vAlign w:val="center"/>
          </w:tcPr>
          <w:p w14:paraId="3CA5B1BF" w14:textId="4288B31A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</w:rPr>
              <w:t>0.869</w:t>
            </w:r>
          </w:p>
        </w:tc>
        <w:tc>
          <w:tcPr>
            <w:tcW w:w="1134" w:type="dxa"/>
            <w:vAlign w:val="center"/>
          </w:tcPr>
          <w:p w14:paraId="3BA0B7B1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1 (3.6)</w:t>
            </w:r>
          </w:p>
        </w:tc>
        <w:tc>
          <w:tcPr>
            <w:tcW w:w="1134" w:type="dxa"/>
            <w:vAlign w:val="center"/>
          </w:tcPr>
          <w:p w14:paraId="1FB3C9D5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2 (7.1)</w:t>
            </w:r>
          </w:p>
        </w:tc>
        <w:tc>
          <w:tcPr>
            <w:tcW w:w="851" w:type="dxa"/>
            <w:vMerge w:val="restart"/>
            <w:vAlign w:val="center"/>
          </w:tcPr>
          <w:p w14:paraId="4F52C3A0" w14:textId="784461E2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</w:rPr>
              <w:t>0.592</w:t>
            </w:r>
          </w:p>
        </w:tc>
      </w:tr>
      <w:tr w:rsidR="00313A10" w:rsidRPr="00AD5EE0" w14:paraId="10760830" w14:textId="77777777" w:rsidTr="00313A10">
        <w:trPr>
          <w:jc w:val="center"/>
        </w:trPr>
        <w:tc>
          <w:tcPr>
            <w:tcW w:w="704" w:type="dxa"/>
            <w:vMerge/>
          </w:tcPr>
          <w:p w14:paraId="4CB44477" w14:textId="318EF89A" w:rsidR="00313A10" w:rsidRPr="00AD5EE0" w:rsidRDefault="00313A10" w:rsidP="00572915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2E36972A" w14:textId="4DC812B2" w:rsidR="00313A10" w:rsidRPr="00AD5EE0" w:rsidRDefault="00313A10" w:rsidP="00572915">
            <w:pPr>
              <w:ind w:firstLineChars="0" w:firstLine="0"/>
              <w:jc w:val="left"/>
              <w:rPr>
                <w:lang w:bidi="ar"/>
              </w:rPr>
            </w:pPr>
            <w:r w:rsidRPr="00AD5EE0">
              <w:rPr>
                <w:rFonts w:ascii="Times New Roman" w:hAnsi="Times New Roman"/>
              </w:rPr>
              <w:t>2.1</w:t>
            </w:r>
            <w:r w:rsidR="00572915">
              <w:rPr>
                <w:rFonts w:ascii="Times New Roman" w:hAnsi="Times New Roman"/>
              </w:rPr>
              <w:t>–</w:t>
            </w:r>
            <w:r w:rsidRPr="00AD5EE0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1134" w:type="dxa"/>
            <w:vAlign w:val="center"/>
          </w:tcPr>
          <w:p w14:paraId="3AB35CDA" w14:textId="6C2A4F71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23 (46.9)</w:t>
            </w:r>
          </w:p>
        </w:tc>
        <w:tc>
          <w:tcPr>
            <w:tcW w:w="1134" w:type="dxa"/>
            <w:vAlign w:val="center"/>
          </w:tcPr>
          <w:p w14:paraId="0DFDE5F3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20 (50.0)</w:t>
            </w:r>
          </w:p>
        </w:tc>
        <w:tc>
          <w:tcPr>
            <w:tcW w:w="709" w:type="dxa"/>
            <w:vMerge/>
            <w:vAlign w:val="center"/>
          </w:tcPr>
          <w:p w14:paraId="606B4B14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0F2C3A20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15 (53.6)</w:t>
            </w:r>
          </w:p>
        </w:tc>
        <w:tc>
          <w:tcPr>
            <w:tcW w:w="1134" w:type="dxa"/>
            <w:vAlign w:val="center"/>
          </w:tcPr>
          <w:p w14:paraId="2EBE9AC5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13 (46.4)</w:t>
            </w:r>
          </w:p>
        </w:tc>
        <w:tc>
          <w:tcPr>
            <w:tcW w:w="851" w:type="dxa"/>
            <w:vMerge/>
            <w:vAlign w:val="center"/>
          </w:tcPr>
          <w:p w14:paraId="6144336F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313A10" w:rsidRPr="00AD5EE0" w14:paraId="71792DA9" w14:textId="77777777" w:rsidTr="00313A10">
        <w:trPr>
          <w:jc w:val="center"/>
        </w:trPr>
        <w:tc>
          <w:tcPr>
            <w:tcW w:w="704" w:type="dxa"/>
            <w:vMerge/>
          </w:tcPr>
          <w:p w14:paraId="1B24CB44" w14:textId="54E3E929" w:rsidR="00313A10" w:rsidRPr="00AD5EE0" w:rsidRDefault="00313A10" w:rsidP="00572915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075096F7" w14:textId="0B280B43" w:rsidR="00313A10" w:rsidRPr="00AD5EE0" w:rsidRDefault="00572915" w:rsidP="00572915">
            <w:pPr>
              <w:ind w:firstLineChars="0" w:firstLine="0"/>
              <w:jc w:val="left"/>
              <w:rPr>
                <w:lang w:bidi="ar"/>
              </w:rPr>
            </w:pPr>
            <w:r>
              <w:rPr>
                <w:rFonts w:ascii="Times New Roman" w:hAnsi="Times New Roman"/>
              </w:rPr>
              <w:t>&gt;</w:t>
            </w:r>
            <w:r w:rsidR="00313A10" w:rsidRPr="00AD5EE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14:paraId="6D96C186" w14:textId="7F51FC7F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19 (38.8)</w:t>
            </w:r>
          </w:p>
        </w:tc>
        <w:tc>
          <w:tcPr>
            <w:tcW w:w="1134" w:type="dxa"/>
            <w:vAlign w:val="center"/>
          </w:tcPr>
          <w:p w14:paraId="4B8B1901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13 (32.5)</w:t>
            </w:r>
          </w:p>
        </w:tc>
        <w:tc>
          <w:tcPr>
            <w:tcW w:w="709" w:type="dxa"/>
            <w:vMerge/>
            <w:vAlign w:val="center"/>
          </w:tcPr>
          <w:p w14:paraId="324B27C9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08421D7E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9 (32.1)</w:t>
            </w:r>
          </w:p>
        </w:tc>
        <w:tc>
          <w:tcPr>
            <w:tcW w:w="1134" w:type="dxa"/>
            <w:vAlign w:val="center"/>
          </w:tcPr>
          <w:p w14:paraId="6B722B96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12 (42.9)</w:t>
            </w:r>
          </w:p>
        </w:tc>
        <w:tc>
          <w:tcPr>
            <w:tcW w:w="851" w:type="dxa"/>
            <w:vMerge/>
            <w:vAlign w:val="center"/>
          </w:tcPr>
          <w:p w14:paraId="15FEF7E8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313A10" w:rsidRPr="00AD5EE0" w14:paraId="2F08B65C" w14:textId="77777777" w:rsidTr="00313A10">
        <w:trPr>
          <w:jc w:val="center"/>
        </w:trPr>
        <w:tc>
          <w:tcPr>
            <w:tcW w:w="704" w:type="dxa"/>
            <w:vMerge/>
          </w:tcPr>
          <w:p w14:paraId="50D996F1" w14:textId="4674B318" w:rsidR="00313A10" w:rsidRPr="00AD5EE0" w:rsidRDefault="00313A10" w:rsidP="00572915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052C7A1A" w14:textId="79A42D34" w:rsidR="00313A10" w:rsidRPr="00AD5EE0" w:rsidRDefault="00313A10" w:rsidP="00572915">
            <w:pPr>
              <w:ind w:firstLineChars="0" w:firstLine="0"/>
              <w:jc w:val="left"/>
              <w:rPr>
                <w:lang w:bidi="ar"/>
              </w:rPr>
            </w:pPr>
            <w:r w:rsidRPr="00AD5EE0">
              <w:rPr>
                <w:rFonts w:ascii="Times New Roman" w:hAnsi="Times New Roman"/>
              </w:rPr>
              <w:t>Unknown</w:t>
            </w:r>
          </w:p>
        </w:tc>
        <w:tc>
          <w:tcPr>
            <w:tcW w:w="1134" w:type="dxa"/>
            <w:vAlign w:val="center"/>
          </w:tcPr>
          <w:p w14:paraId="468080C7" w14:textId="39BC3AE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3 (6.1)</w:t>
            </w:r>
          </w:p>
        </w:tc>
        <w:tc>
          <w:tcPr>
            <w:tcW w:w="1134" w:type="dxa"/>
            <w:vAlign w:val="center"/>
          </w:tcPr>
          <w:p w14:paraId="4AD93B58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4 (10.0)</w:t>
            </w:r>
          </w:p>
        </w:tc>
        <w:tc>
          <w:tcPr>
            <w:tcW w:w="709" w:type="dxa"/>
            <w:vMerge/>
            <w:vAlign w:val="center"/>
          </w:tcPr>
          <w:p w14:paraId="0AC66BC6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7921455F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3 (10.7)</w:t>
            </w:r>
          </w:p>
        </w:tc>
        <w:tc>
          <w:tcPr>
            <w:tcW w:w="1134" w:type="dxa"/>
            <w:vAlign w:val="center"/>
          </w:tcPr>
          <w:p w14:paraId="0C6F416E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1 (3.6)</w:t>
            </w:r>
          </w:p>
        </w:tc>
        <w:tc>
          <w:tcPr>
            <w:tcW w:w="851" w:type="dxa"/>
            <w:vMerge/>
            <w:vAlign w:val="center"/>
          </w:tcPr>
          <w:p w14:paraId="232DCC70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313A10" w:rsidRPr="00AD5EE0" w14:paraId="07F41142" w14:textId="77777777" w:rsidTr="00FA08F3">
        <w:trPr>
          <w:jc w:val="center"/>
        </w:trPr>
        <w:tc>
          <w:tcPr>
            <w:tcW w:w="8926" w:type="dxa"/>
            <w:gridSpan w:val="8"/>
          </w:tcPr>
          <w:p w14:paraId="5549B6BB" w14:textId="7C954050" w:rsidR="00313A10" w:rsidRPr="00AD5EE0" w:rsidRDefault="00313A10" w:rsidP="00572915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</w:rPr>
              <w:t>Histologic type</w:t>
            </w:r>
          </w:p>
        </w:tc>
      </w:tr>
      <w:tr w:rsidR="00313A10" w:rsidRPr="00AD5EE0" w14:paraId="3ECBD162" w14:textId="77777777" w:rsidTr="00313A10">
        <w:trPr>
          <w:jc w:val="center"/>
        </w:trPr>
        <w:tc>
          <w:tcPr>
            <w:tcW w:w="704" w:type="dxa"/>
            <w:vMerge w:val="restart"/>
          </w:tcPr>
          <w:p w14:paraId="3946C4FA" w14:textId="13DB1E05" w:rsidR="00313A10" w:rsidRPr="00AD5EE0" w:rsidRDefault="00313A10" w:rsidP="00572915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250DFFF6" w14:textId="1F8EAC13" w:rsidR="00313A10" w:rsidRPr="00AD5EE0" w:rsidRDefault="00313A10" w:rsidP="00572915">
            <w:pPr>
              <w:ind w:firstLineChars="0" w:firstLine="0"/>
              <w:jc w:val="left"/>
              <w:rPr>
                <w:lang w:bidi="ar"/>
              </w:rPr>
            </w:pPr>
            <w:r w:rsidRPr="00AD5EE0">
              <w:rPr>
                <w:rFonts w:ascii="Times New Roman" w:hAnsi="Times New Roman"/>
              </w:rPr>
              <w:t>Squamous cell</w:t>
            </w:r>
          </w:p>
        </w:tc>
        <w:tc>
          <w:tcPr>
            <w:tcW w:w="1134" w:type="dxa"/>
            <w:vAlign w:val="center"/>
          </w:tcPr>
          <w:p w14:paraId="6AFF86E8" w14:textId="2D440203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39 (79.6)</w:t>
            </w:r>
          </w:p>
        </w:tc>
        <w:tc>
          <w:tcPr>
            <w:tcW w:w="1134" w:type="dxa"/>
            <w:vAlign w:val="center"/>
          </w:tcPr>
          <w:p w14:paraId="67E7552F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35 (87.5)</w:t>
            </w:r>
          </w:p>
        </w:tc>
        <w:tc>
          <w:tcPr>
            <w:tcW w:w="709" w:type="dxa"/>
            <w:vMerge w:val="restart"/>
            <w:vAlign w:val="center"/>
          </w:tcPr>
          <w:p w14:paraId="30BBE349" w14:textId="71132920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</w:rPr>
              <w:t>0.322</w:t>
            </w:r>
          </w:p>
        </w:tc>
        <w:tc>
          <w:tcPr>
            <w:tcW w:w="1134" w:type="dxa"/>
            <w:vAlign w:val="center"/>
          </w:tcPr>
          <w:p w14:paraId="330B40FC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26 (92.9)</w:t>
            </w:r>
          </w:p>
        </w:tc>
        <w:tc>
          <w:tcPr>
            <w:tcW w:w="1134" w:type="dxa"/>
            <w:vAlign w:val="center"/>
          </w:tcPr>
          <w:p w14:paraId="51C8D8BD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24 (85.7)</w:t>
            </w:r>
          </w:p>
        </w:tc>
        <w:tc>
          <w:tcPr>
            <w:tcW w:w="851" w:type="dxa"/>
            <w:vMerge w:val="restart"/>
            <w:vAlign w:val="center"/>
          </w:tcPr>
          <w:p w14:paraId="212FB8A8" w14:textId="4054B076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</w:rPr>
              <w:t>0.388</w:t>
            </w:r>
          </w:p>
        </w:tc>
      </w:tr>
      <w:tr w:rsidR="00313A10" w:rsidRPr="00AD5EE0" w14:paraId="281056D8" w14:textId="77777777" w:rsidTr="00313A10">
        <w:trPr>
          <w:jc w:val="center"/>
        </w:trPr>
        <w:tc>
          <w:tcPr>
            <w:tcW w:w="704" w:type="dxa"/>
            <w:vMerge/>
          </w:tcPr>
          <w:p w14:paraId="2C2C79F7" w14:textId="581B5060" w:rsidR="00313A10" w:rsidRPr="00AD5EE0" w:rsidRDefault="00313A10" w:rsidP="00572915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0AF33BEA" w14:textId="3F6C187D" w:rsidR="00313A10" w:rsidRPr="00AD5EE0" w:rsidRDefault="00313A10" w:rsidP="00572915">
            <w:pPr>
              <w:ind w:firstLineChars="0" w:firstLine="0"/>
              <w:jc w:val="left"/>
              <w:rPr>
                <w:lang w:bidi="ar"/>
              </w:rPr>
            </w:pPr>
            <w:r w:rsidRPr="00AD5EE0">
              <w:rPr>
                <w:rFonts w:ascii="Times New Roman" w:hAnsi="Times New Roman"/>
              </w:rPr>
              <w:t>Adenocarcinoma</w:t>
            </w:r>
          </w:p>
        </w:tc>
        <w:tc>
          <w:tcPr>
            <w:tcW w:w="1134" w:type="dxa"/>
            <w:vAlign w:val="center"/>
          </w:tcPr>
          <w:p w14:paraId="414FB8A5" w14:textId="25215629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10 (20.4)</w:t>
            </w:r>
          </w:p>
        </w:tc>
        <w:tc>
          <w:tcPr>
            <w:tcW w:w="1134" w:type="dxa"/>
            <w:vAlign w:val="center"/>
          </w:tcPr>
          <w:p w14:paraId="2A6B6976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5 (12.5)</w:t>
            </w:r>
          </w:p>
        </w:tc>
        <w:tc>
          <w:tcPr>
            <w:tcW w:w="709" w:type="dxa"/>
            <w:vMerge/>
            <w:vAlign w:val="center"/>
          </w:tcPr>
          <w:p w14:paraId="75B98D56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6A70024B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2 (7.1)</w:t>
            </w:r>
          </w:p>
        </w:tc>
        <w:tc>
          <w:tcPr>
            <w:tcW w:w="1134" w:type="dxa"/>
            <w:vAlign w:val="center"/>
          </w:tcPr>
          <w:p w14:paraId="6614E05E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4 (14.3)</w:t>
            </w:r>
          </w:p>
        </w:tc>
        <w:tc>
          <w:tcPr>
            <w:tcW w:w="851" w:type="dxa"/>
            <w:vMerge/>
            <w:vAlign w:val="center"/>
          </w:tcPr>
          <w:p w14:paraId="49F07048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313A10" w:rsidRPr="00AD5EE0" w14:paraId="199FDC44" w14:textId="77777777" w:rsidTr="00313A10">
        <w:trPr>
          <w:jc w:val="center"/>
        </w:trPr>
        <w:tc>
          <w:tcPr>
            <w:tcW w:w="704" w:type="dxa"/>
            <w:vMerge/>
          </w:tcPr>
          <w:p w14:paraId="15E06A66" w14:textId="2AE7534F" w:rsidR="00313A10" w:rsidRPr="00AD5EE0" w:rsidRDefault="00313A10" w:rsidP="00572915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41E37BB0" w14:textId="30F4471B" w:rsidR="00313A10" w:rsidRPr="00AD5EE0" w:rsidRDefault="00313A10" w:rsidP="00572915">
            <w:pPr>
              <w:ind w:firstLineChars="0" w:firstLine="0"/>
              <w:jc w:val="left"/>
              <w:rPr>
                <w:lang w:bidi="ar"/>
              </w:rPr>
            </w:pPr>
            <w:proofErr w:type="spellStart"/>
            <w:r w:rsidRPr="00AD5EE0">
              <w:rPr>
                <w:rFonts w:ascii="Times New Roman" w:hAnsi="Times New Roman"/>
              </w:rPr>
              <w:t>Adenosqumous</w:t>
            </w:r>
            <w:proofErr w:type="spellEnd"/>
          </w:p>
        </w:tc>
        <w:tc>
          <w:tcPr>
            <w:tcW w:w="1134" w:type="dxa"/>
            <w:vAlign w:val="center"/>
          </w:tcPr>
          <w:p w14:paraId="5D5E7AEF" w14:textId="304E2B65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-</w:t>
            </w:r>
          </w:p>
        </w:tc>
        <w:tc>
          <w:tcPr>
            <w:tcW w:w="1134" w:type="dxa"/>
            <w:vAlign w:val="center"/>
          </w:tcPr>
          <w:p w14:paraId="0C9EFF4A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-</w:t>
            </w:r>
          </w:p>
        </w:tc>
        <w:tc>
          <w:tcPr>
            <w:tcW w:w="709" w:type="dxa"/>
            <w:vMerge/>
            <w:vAlign w:val="center"/>
          </w:tcPr>
          <w:p w14:paraId="4AB472E7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07A8EA87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-</w:t>
            </w:r>
          </w:p>
        </w:tc>
        <w:tc>
          <w:tcPr>
            <w:tcW w:w="1134" w:type="dxa"/>
            <w:vAlign w:val="center"/>
          </w:tcPr>
          <w:p w14:paraId="7639F204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-</w:t>
            </w:r>
          </w:p>
        </w:tc>
        <w:tc>
          <w:tcPr>
            <w:tcW w:w="851" w:type="dxa"/>
            <w:vMerge/>
            <w:vAlign w:val="center"/>
          </w:tcPr>
          <w:p w14:paraId="28066D67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313A10" w:rsidRPr="00AD5EE0" w14:paraId="7C6CCFF9" w14:textId="77777777" w:rsidTr="00DC7E0B">
        <w:trPr>
          <w:jc w:val="center"/>
        </w:trPr>
        <w:tc>
          <w:tcPr>
            <w:tcW w:w="8926" w:type="dxa"/>
            <w:gridSpan w:val="8"/>
          </w:tcPr>
          <w:p w14:paraId="08FA110D" w14:textId="373D19A5" w:rsidR="00313A10" w:rsidRPr="00AD5EE0" w:rsidRDefault="00313A10" w:rsidP="00572915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</w:rPr>
              <w:t>Grade</w:t>
            </w:r>
          </w:p>
        </w:tc>
      </w:tr>
      <w:tr w:rsidR="00313A10" w:rsidRPr="00AD5EE0" w14:paraId="4CEAE09F" w14:textId="77777777" w:rsidTr="00313A10">
        <w:trPr>
          <w:jc w:val="center"/>
        </w:trPr>
        <w:tc>
          <w:tcPr>
            <w:tcW w:w="704" w:type="dxa"/>
            <w:vMerge w:val="restart"/>
          </w:tcPr>
          <w:p w14:paraId="757382C2" w14:textId="7C3D7F62" w:rsidR="00313A10" w:rsidRPr="00AD5EE0" w:rsidRDefault="00313A10" w:rsidP="00572915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72B474E7" w14:textId="7D3B667C" w:rsidR="00313A10" w:rsidRPr="00AD5EE0" w:rsidRDefault="00313A10" w:rsidP="00572915">
            <w:pPr>
              <w:ind w:firstLineChars="0" w:firstLine="0"/>
              <w:jc w:val="left"/>
              <w:rPr>
                <w:lang w:bidi="ar"/>
              </w:rPr>
            </w:pPr>
            <w:r w:rsidRPr="00AD5EE0">
              <w:rPr>
                <w:rFonts w:ascii="Times New Roman" w:hAnsi="Times New Roman"/>
              </w:rPr>
              <w:t>G1</w:t>
            </w:r>
            <w:r w:rsidR="00572915">
              <w:rPr>
                <w:rFonts w:ascii="Times New Roman" w:hAnsi="Times New Roman"/>
              </w:rPr>
              <w:t xml:space="preserve"> </w:t>
            </w:r>
            <w:r w:rsidRPr="00AD5EE0">
              <w:rPr>
                <w:rFonts w:ascii="Times New Roman" w:hAnsi="Times New Roman"/>
              </w:rPr>
              <w:t>+</w:t>
            </w:r>
            <w:r w:rsidR="00572915">
              <w:rPr>
                <w:rFonts w:ascii="Times New Roman" w:hAnsi="Times New Roman"/>
              </w:rPr>
              <w:t xml:space="preserve"> </w:t>
            </w:r>
            <w:r w:rsidRPr="00AD5EE0">
              <w:rPr>
                <w:rFonts w:ascii="Times New Roman" w:hAnsi="Times New Roman"/>
              </w:rPr>
              <w:t>G2</w:t>
            </w:r>
          </w:p>
        </w:tc>
        <w:tc>
          <w:tcPr>
            <w:tcW w:w="1134" w:type="dxa"/>
            <w:vAlign w:val="center"/>
          </w:tcPr>
          <w:p w14:paraId="6B6C3DB1" w14:textId="08885F16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19 (38.8)</w:t>
            </w:r>
          </w:p>
        </w:tc>
        <w:tc>
          <w:tcPr>
            <w:tcW w:w="1134" w:type="dxa"/>
            <w:vAlign w:val="center"/>
          </w:tcPr>
          <w:p w14:paraId="32879AD3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21 (52.5)</w:t>
            </w:r>
          </w:p>
        </w:tc>
        <w:tc>
          <w:tcPr>
            <w:tcW w:w="709" w:type="dxa"/>
            <w:vMerge w:val="restart"/>
            <w:vAlign w:val="center"/>
          </w:tcPr>
          <w:p w14:paraId="174B5D4F" w14:textId="556C8578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</w:rPr>
              <w:t>0.273</w:t>
            </w:r>
          </w:p>
        </w:tc>
        <w:tc>
          <w:tcPr>
            <w:tcW w:w="1134" w:type="dxa"/>
            <w:vAlign w:val="center"/>
          </w:tcPr>
          <w:p w14:paraId="41474C35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14 (50.0)</w:t>
            </w:r>
          </w:p>
        </w:tc>
        <w:tc>
          <w:tcPr>
            <w:tcW w:w="1134" w:type="dxa"/>
            <w:vAlign w:val="center"/>
          </w:tcPr>
          <w:p w14:paraId="6743630B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14 (50.0)</w:t>
            </w:r>
          </w:p>
        </w:tc>
        <w:tc>
          <w:tcPr>
            <w:tcW w:w="851" w:type="dxa"/>
            <w:vMerge w:val="restart"/>
            <w:vAlign w:val="center"/>
          </w:tcPr>
          <w:p w14:paraId="1F3B9C60" w14:textId="051116A0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</w:rPr>
              <w:t>0.909</w:t>
            </w:r>
          </w:p>
        </w:tc>
      </w:tr>
      <w:tr w:rsidR="00313A10" w:rsidRPr="00AD5EE0" w14:paraId="4B8F9559" w14:textId="77777777" w:rsidTr="00313A10">
        <w:trPr>
          <w:jc w:val="center"/>
        </w:trPr>
        <w:tc>
          <w:tcPr>
            <w:tcW w:w="704" w:type="dxa"/>
            <w:vMerge/>
          </w:tcPr>
          <w:p w14:paraId="69B8141E" w14:textId="5E4CBD26" w:rsidR="00313A10" w:rsidRPr="00AD5EE0" w:rsidRDefault="00313A10" w:rsidP="00572915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61A0B6F5" w14:textId="704A5D3E" w:rsidR="00313A10" w:rsidRPr="00AD5EE0" w:rsidRDefault="00313A10" w:rsidP="00572915">
            <w:pPr>
              <w:ind w:firstLineChars="0" w:firstLine="0"/>
              <w:jc w:val="left"/>
              <w:rPr>
                <w:lang w:bidi="ar"/>
              </w:rPr>
            </w:pPr>
            <w:r w:rsidRPr="00AD5EE0">
              <w:rPr>
                <w:rFonts w:ascii="Times New Roman" w:hAnsi="Times New Roman"/>
              </w:rPr>
              <w:t>G3</w:t>
            </w:r>
          </w:p>
        </w:tc>
        <w:tc>
          <w:tcPr>
            <w:tcW w:w="1134" w:type="dxa"/>
            <w:vAlign w:val="center"/>
          </w:tcPr>
          <w:p w14:paraId="55E8B35D" w14:textId="0FF5BEAD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18 (36.7)</w:t>
            </w:r>
          </w:p>
        </w:tc>
        <w:tc>
          <w:tcPr>
            <w:tcW w:w="1134" w:type="dxa"/>
            <w:vAlign w:val="center"/>
          </w:tcPr>
          <w:p w14:paraId="5B35E946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14 (35.0)</w:t>
            </w:r>
          </w:p>
        </w:tc>
        <w:tc>
          <w:tcPr>
            <w:tcW w:w="709" w:type="dxa"/>
            <w:vMerge/>
            <w:vAlign w:val="center"/>
          </w:tcPr>
          <w:p w14:paraId="3E431140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2DF99087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11 (39.3)</w:t>
            </w:r>
          </w:p>
        </w:tc>
        <w:tc>
          <w:tcPr>
            <w:tcW w:w="1134" w:type="dxa"/>
            <w:vAlign w:val="center"/>
          </w:tcPr>
          <w:p w14:paraId="5A2A616F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10 (35.7)</w:t>
            </w:r>
          </w:p>
        </w:tc>
        <w:tc>
          <w:tcPr>
            <w:tcW w:w="851" w:type="dxa"/>
            <w:vMerge/>
            <w:vAlign w:val="center"/>
          </w:tcPr>
          <w:p w14:paraId="26E8C9B9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313A10" w:rsidRPr="00AD5EE0" w14:paraId="7EC21331" w14:textId="77777777" w:rsidTr="00313A10">
        <w:trPr>
          <w:jc w:val="center"/>
        </w:trPr>
        <w:tc>
          <w:tcPr>
            <w:tcW w:w="704" w:type="dxa"/>
            <w:vMerge/>
          </w:tcPr>
          <w:p w14:paraId="5E615AAF" w14:textId="41014008" w:rsidR="00313A10" w:rsidRPr="00AD5EE0" w:rsidRDefault="00313A10" w:rsidP="00572915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6FBF3EC4" w14:textId="6FE809E8" w:rsidR="00313A10" w:rsidRPr="00AD5EE0" w:rsidRDefault="00313A10" w:rsidP="00572915">
            <w:pPr>
              <w:ind w:firstLineChars="0" w:firstLine="0"/>
              <w:jc w:val="left"/>
              <w:rPr>
                <w:lang w:bidi="ar"/>
              </w:rPr>
            </w:pPr>
            <w:r w:rsidRPr="00AD5EE0">
              <w:rPr>
                <w:rFonts w:ascii="Times New Roman" w:hAnsi="Times New Roman"/>
              </w:rPr>
              <w:t>Unknown</w:t>
            </w:r>
          </w:p>
        </w:tc>
        <w:tc>
          <w:tcPr>
            <w:tcW w:w="1134" w:type="dxa"/>
            <w:vAlign w:val="center"/>
          </w:tcPr>
          <w:p w14:paraId="57E0E63B" w14:textId="6D97B31D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12 (24.5)</w:t>
            </w:r>
          </w:p>
        </w:tc>
        <w:tc>
          <w:tcPr>
            <w:tcW w:w="1134" w:type="dxa"/>
            <w:vAlign w:val="center"/>
          </w:tcPr>
          <w:p w14:paraId="69ED4C88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5 (12.5)</w:t>
            </w:r>
          </w:p>
        </w:tc>
        <w:tc>
          <w:tcPr>
            <w:tcW w:w="709" w:type="dxa"/>
            <w:vMerge/>
            <w:vAlign w:val="center"/>
          </w:tcPr>
          <w:p w14:paraId="4F9DFB36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7ABB1F7B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3 (10.7)</w:t>
            </w:r>
          </w:p>
        </w:tc>
        <w:tc>
          <w:tcPr>
            <w:tcW w:w="1134" w:type="dxa"/>
            <w:vAlign w:val="center"/>
          </w:tcPr>
          <w:p w14:paraId="77B39BDB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4 (14.3)</w:t>
            </w:r>
          </w:p>
        </w:tc>
        <w:tc>
          <w:tcPr>
            <w:tcW w:w="851" w:type="dxa"/>
            <w:vMerge/>
            <w:vAlign w:val="center"/>
          </w:tcPr>
          <w:p w14:paraId="406F093C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313A10" w:rsidRPr="00AD5EE0" w14:paraId="71414EAF" w14:textId="77777777" w:rsidTr="00621CB1">
        <w:trPr>
          <w:jc w:val="center"/>
        </w:trPr>
        <w:tc>
          <w:tcPr>
            <w:tcW w:w="8926" w:type="dxa"/>
            <w:gridSpan w:val="8"/>
          </w:tcPr>
          <w:p w14:paraId="2B68DF0A" w14:textId="6B542788" w:rsidR="00313A10" w:rsidRPr="00AD5EE0" w:rsidRDefault="00313A10" w:rsidP="00572915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</w:rPr>
              <w:t>Surgical approach</w:t>
            </w:r>
          </w:p>
        </w:tc>
      </w:tr>
      <w:tr w:rsidR="00313A10" w:rsidRPr="00AD5EE0" w14:paraId="57079CF0" w14:textId="77777777" w:rsidTr="00313A10">
        <w:trPr>
          <w:jc w:val="center"/>
        </w:trPr>
        <w:tc>
          <w:tcPr>
            <w:tcW w:w="704" w:type="dxa"/>
            <w:vMerge w:val="restart"/>
          </w:tcPr>
          <w:p w14:paraId="7174776C" w14:textId="7DC76A75" w:rsidR="00313A10" w:rsidRPr="00AD5EE0" w:rsidRDefault="00313A10" w:rsidP="00572915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765712E1" w14:textId="1A48E20E" w:rsidR="00313A10" w:rsidRPr="00AD5EE0" w:rsidRDefault="00313A10" w:rsidP="00572915">
            <w:pPr>
              <w:ind w:firstLineChars="0" w:firstLine="0"/>
              <w:jc w:val="left"/>
              <w:rPr>
                <w:lang w:bidi="ar"/>
              </w:rPr>
            </w:pPr>
            <w:r w:rsidRPr="00AD5EE0">
              <w:rPr>
                <w:rFonts w:ascii="Times New Roman" w:hAnsi="Times New Roman"/>
              </w:rPr>
              <w:t>Laparotomy</w:t>
            </w:r>
          </w:p>
        </w:tc>
        <w:tc>
          <w:tcPr>
            <w:tcW w:w="1134" w:type="dxa"/>
            <w:vAlign w:val="center"/>
          </w:tcPr>
          <w:p w14:paraId="1C166126" w14:textId="0F9C32D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36 (73.5)</w:t>
            </w:r>
          </w:p>
        </w:tc>
        <w:tc>
          <w:tcPr>
            <w:tcW w:w="1134" w:type="dxa"/>
            <w:vAlign w:val="center"/>
          </w:tcPr>
          <w:p w14:paraId="2199AC79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29 (72.5)</w:t>
            </w:r>
          </w:p>
        </w:tc>
        <w:tc>
          <w:tcPr>
            <w:tcW w:w="709" w:type="dxa"/>
            <w:vMerge w:val="restart"/>
            <w:vAlign w:val="center"/>
          </w:tcPr>
          <w:p w14:paraId="1F7A643E" w14:textId="43DF3762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</w:rPr>
              <w:t>0.918</w:t>
            </w:r>
          </w:p>
        </w:tc>
        <w:tc>
          <w:tcPr>
            <w:tcW w:w="1134" w:type="dxa"/>
            <w:vAlign w:val="center"/>
          </w:tcPr>
          <w:p w14:paraId="35646089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21 (75.0)</w:t>
            </w:r>
          </w:p>
        </w:tc>
        <w:tc>
          <w:tcPr>
            <w:tcW w:w="1134" w:type="dxa"/>
            <w:vAlign w:val="center"/>
          </w:tcPr>
          <w:p w14:paraId="66D84295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20 (71.4)</w:t>
            </w:r>
          </w:p>
        </w:tc>
        <w:tc>
          <w:tcPr>
            <w:tcW w:w="851" w:type="dxa"/>
            <w:vMerge w:val="restart"/>
            <w:vAlign w:val="center"/>
          </w:tcPr>
          <w:p w14:paraId="117F2DAA" w14:textId="4DADB3D5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</w:rPr>
              <w:t>0.763</w:t>
            </w:r>
          </w:p>
        </w:tc>
      </w:tr>
      <w:tr w:rsidR="00313A10" w:rsidRPr="00AD5EE0" w14:paraId="47D8CCE7" w14:textId="77777777" w:rsidTr="00313A10">
        <w:trPr>
          <w:jc w:val="center"/>
        </w:trPr>
        <w:tc>
          <w:tcPr>
            <w:tcW w:w="704" w:type="dxa"/>
            <w:vMerge/>
          </w:tcPr>
          <w:p w14:paraId="5A1C7648" w14:textId="664C108C" w:rsidR="00313A10" w:rsidRPr="00AD5EE0" w:rsidRDefault="00313A10" w:rsidP="00572915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0C679BF4" w14:textId="7914E6B5" w:rsidR="00313A10" w:rsidRPr="00AD5EE0" w:rsidRDefault="00313A10" w:rsidP="00572915">
            <w:pPr>
              <w:ind w:firstLineChars="0" w:firstLine="0"/>
              <w:jc w:val="left"/>
              <w:rPr>
                <w:lang w:bidi="ar"/>
              </w:rPr>
            </w:pPr>
            <w:r w:rsidRPr="00AD5EE0">
              <w:rPr>
                <w:rFonts w:ascii="Times New Roman" w:hAnsi="Times New Roman"/>
              </w:rPr>
              <w:t>Laparoscope</w:t>
            </w:r>
          </w:p>
        </w:tc>
        <w:tc>
          <w:tcPr>
            <w:tcW w:w="1134" w:type="dxa"/>
            <w:vAlign w:val="center"/>
          </w:tcPr>
          <w:p w14:paraId="10F292DB" w14:textId="057C4B76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13 (26.5)</w:t>
            </w:r>
          </w:p>
        </w:tc>
        <w:tc>
          <w:tcPr>
            <w:tcW w:w="1134" w:type="dxa"/>
            <w:vAlign w:val="center"/>
          </w:tcPr>
          <w:p w14:paraId="44F8A836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11 (27.5)</w:t>
            </w:r>
          </w:p>
        </w:tc>
        <w:tc>
          <w:tcPr>
            <w:tcW w:w="709" w:type="dxa"/>
            <w:vMerge/>
            <w:vAlign w:val="center"/>
          </w:tcPr>
          <w:p w14:paraId="1259F27E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1FB87B35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7 (25.0)</w:t>
            </w:r>
          </w:p>
        </w:tc>
        <w:tc>
          <w:tcPr>
            <w:tcW w:w="1134" w:type="dxa"/>
            <w:vAlign w:val="center"/>
          </w:tcPr>
          <w:p w14:paraId="035B52E9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8 (28.6)</w:t>
            </w:r>
          </w:p>
        </w:tc>
        <w:tc>
          <w:tcPr>
            <w:tcW w:w="851" w:type="dxa"/>
            <w:vMerge/>
            <w:vAlign w:val="center"/>
          </w:tcPr>
          <w:p w14:paraId="61886007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313A10" w:rsidRPr="00AD5EE0" w14:paraId="10ACBA5D" w14:textId="77777777" w:rsidTr="00405237">
        <w:trPr>
          <w:jc w:val="center"/>
        </w:trPr>
        <w:tc>
          <w:tcPr>
            <w:tcW w:w="8926" w:type="dxa"/>
            <w:gridSpan w:val="8"/>
          </w:tcPr>
          <w:p w14:paraId="094755A1" w14:textId="3F0A0530" w:rsidR="00313A10" w:rsidRPr="00AD5EE0" w:rsidRDefault="00313A10" w:rsidP="00572915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</w:rPr>
              <w:t>Stromal invasion depth</w:t>
            </w:r>
          </w:p>
        </w:tc>
      </w:tr>
      <w:tr w:rsidR="00313A10" w:rsidRPr="00AD5EE0" w14:paraId="50589D35" w14:textId="77777777" w:rsidTr="00313A10">
        <w:trPr>
          <w:jc w:val="center"/>
        </w:trPr>
        <w:tc>
          <w:tcPr>
            <w:tcW w:w="704" w:type="dxa"/>
            <w:vMerge w:val="restart"/>
          </w:tcPr>
          <w:p w14:paraId="4D763017" w14:textId="5BD8129F" w:rsidR="00313A10" w:rsidRPr="00AD5EE0" w:rsidRDefault="00313A10" w:rsidP="00572915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2C9FBCD9" w14:textId="3D87D23F" w:rsidR="00313A10" w:rsidRPr="00AD5EE0" w:rsidRDefault="00572915" w:rsidP="00572915">
            <w:pPr>
              <w:ind w:firstLineChars="0" w:firstLine="0"/>
              <w:jc w:val="left"/>
              <w:rPr>
                <w:lang w:bidi="ar"/>
              </w:rPr>
            </w:pPr>
            <w:r>
              <w:rPr>
                <w:rFonts w:ascii="Times New Roman" w:hAnsi="Times New Roman"/>
              </w:rPr>
              <w:t>≤</w:t>
            </w:r>
            <w:r w:rsidR="00313A10" w:rsidRPr="00AD5EE0">
              <w:rPr>
                <w:rFonts w:ascii="Times New Roman" w:hAnsi="Times New Roman"/>
              </w:rPr>
              <w:t>1/2</w:t>
            </w:r>
          </w:p>
        </w:tc>
        <w:tc>
          <w:tcPr>
            <w:tcW w:w="1134" w:type="dxa"/>
            <w:vAlign w:val="center"/>
          </w:tcPr>
          <w:p w14:paraId="4A1FC5EF" w14:textId="385193CC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3 (6.1)</w:t>
            </w:r>
          </w:p>
        </w:tc>
        <w:tc>
          <w:tcPr>
            <w:tcW w:w="1134" w:type="dxa"/>
            <w:vAlign w:val="center"/>
          </w:tcPr>
          <w:p w14:paraId="3FF94B06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4 (10.0)</w:t>
            </w:r>
          </w:p>
        </w:tc>
        <w:tc>
          <w:tcPr>
            <w:tcW w:w="709" w:type="dxa"/>
            <w:vMerge w:val="restart"/>
            <w:vAlign w:val="center"/>
          </w:tcPr>
          <w:p w14:paraId="59BFFFEB" w14:textId="57FDBA44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</w:rPr>
              <w:t>0.358</w:t>
            </w:r>
          </w:p>
        </w:tc>
        <w:tc>
          <w:tcPr>
            <w:tcW w:w="1134" w:type="dxa"/>
            <w:vAlign w:val="center"/>
          </w:tcPr>
          <w:p w14:paraId="35C9B2F0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3 (10.7)</w:t>
            </w:r>
          </w:p>
        </w:tc>
        <w:tc>
          <w:tcPr>
            <w:tcW w:w="1134" w:type="dxa"/>
            <w:vAlign w:val="center"/>
          </w:tcPr>
          <w:p w14:paraId="15E26F7E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2 (7.1)</w:t>
            </w:r>
          </w:p>
        </w:tc>
        <w:tc>
          <w:tcPr>
            <w:tcW w:w="851" w:type="dxa"/>
            <w:vMerge w:val="restart"/>
            <w:vAlign w:val="center"/>
          </w:tcPr>
          <w:p w14:paraId="2ADBE122" w14:textId="251B0A3C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</w:rPr>
              <w:t>0.639</w:t>
            </w:r>
          </w:p>
        </w:tc>
      </w:tr>
      <w:tr w:rsidR="00313A10" w:rsidRPr="00AD5EE0" w14:paraId="11FFDD6A" w14:textId="77777777" w:rsidTr="00313A10">
        <w:trPr>
          <w:jc w:val="center"/>
        </w:trPr>
        <w:tc>
          <w:tcPr>
            <w:tcW w:w="704" w:type="dxa"/>
            <w:vMerge/>
          </w:tcPr>
          <w:p w14:paraId="7293DB82" w14:textId="0B4F5341" w:rsidR="00313A10" w:rsidRPr="00AD5EE0" w:rsidRDefault="00313A10" w:rsidP="00572915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6D378EEB" w14:textId="7167E3B1" w:rsidR="00313A10" w:rsidRPr="00AD5EE0" w:rsidRDefault="00572915" w:rsidP="00572915">
            <w:pPr>
              <w:ind w:firstLineChars="0" w:firstLine="0"/>
              <w:jc w:val="left"/>
              <w:rPr>
                <w:lang w:bidi="ar"/>
              </w:rPr>
            </w:pPr>
            <w:r>
              <w:rPr>
                <w:rFonts w:ascii="Times New Roman" w:hAnsi="Times New Roman"/>
              </w:rPr>
              <w:t>&gt;</w:t>
            </w:r>
            <w:r w:rsidR="00313A10" w:rsidRPr="00AD5EE0">
              <w:rPr>
                <w:rFonts w:ascii="Times New Roman" w:hAnsi="Times New Roman"/>
              </w:rPr>
              <w:t>1/2</w:t>
            </w:r>
          </w:p>
        </w:tc>
        <w:tc>
          <w:tcPr>
            <w:tcW w:w="1134" w:type="dxa"/>
            <w:vAlign w:val="center"/>
          </w:tcPr>
          <w:p w14:paraId="2D590197" w14:textId="071C8C1B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44 (89.8)</w:t>
            </w:r>
          </w:p>
        </w:tc>
        <w:tc>
          <w:tcPr>
            <w:tcW w:w="1134" w:type="dxa"/>
            <w:vAlign w:val="center"/>
          </w:tcPr>
          <w:p w14:paraId="4A9EBEF8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36 (90.0)</w:t>
            </w:r>
          </w:p>
        </w:tc>
        <w:tc>
          <w:tcPr>
            <w:tcW w:w="709" w:type="dxa"/>
            <w:vMerge/>
            <w:vAlign w:val="center"/>
          </w:tcPr>
          <w:p w14:paraId="47110403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72D3D1B6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25 (89.3)</w:t>
            </w:r>
          </w:p>
        </w:tc>
        <w:tc>
          <w:tcPr>
            <w:tcW w:w="1134" w:type="dxa"/>
            <w:vAlign w:val="center"/>
          </w:tcPr>
          <w:p w14:paraId="43211F2A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26 (92.9)</w:t>
            </w:r>
          </w:p>
        </w:tc>
        <w:tc>
          <w:tcPr>
            <w:tcW w:w="851" w:type="dxa"/>
            <w:vMerge/>
            <w:vAlign w:val="center"/>
          </w:tcPr>
          <w:p w14:paraId="68B56566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313A10" w:rsidRPr="00AD5EE0" w14:paraId="04B4899C" w14:textId="77777777" w:rsidTr="00313A10">
        <w:trPr>
          <w:jc w:val="center"/>
        </w:trPr>
        <w:tc>
          <w:tcPr>
            <w:tcW w:w="704" w:type="dxa"/>
            <w:vMerge/>
          </w:tcPr>
          <w:p w14:paraId="1FDDD971" w14:textId="7D3990E4" w:rsidR="00313A10" w:rsidRPr="00AD5EE0" w:rsidRDefault="00313A10" w:rsidP="00572915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59371E4E" w14:textId="10DCA86B" w:rsidR="00313A10" w:rsidRPr="00AD5EE0" w:rsidRDefault="00313A10" w:rsidP="00572915">
            <w:pPr>
              <w:ind w:firstLineChars="0" w:firstLine="0"/>
              <w:jc w:val="left"/>
              <w:rPr>
                <w:lang w:bidi="ar"/>
              </w:rPr>
            </w:pPr>
            <w:r w:rsidRPr="00AD5EE0">
              <w:rPr>
                <w:rFonts w:ascii="Times New Roman" w:hAnsi="Times New Roman"/>
              </w:rPr>
              <w:t>Unknown</w:t>
            </w:r>
          </w:p>
        </w:tc>
        <w:tc>
          <w:tcPr>
            <w:tcW w:w="1134" w:type="dxa"/>
            <w:vAlign w:val="center"/>
          </w:tcPr>
          <w:p w14:paraId="1CEB84CB" w14:textId="0772C689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2 (4.1)</w:t>
            </w:r>
          </w:p>
        </w:tc>
        <w:tc>
          <w:tcPr>
            <w:tcW w:w="1134" w:type="dxa"/>
            <w:vAlign w:val="center"/>
          </w:tcPr>
          <w:p w14:paraId="125210D4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0 (0.0)</w:t>
            </w:r>
          </w:p>
        </w:tc>
        <w:tc>
          <w:tcPr>
            <w:tcW w:w="709" w:type="dxa"/>
            <w:vMerge/>
            <w:vAlign w:val="center"/>
          </w:tcPr>
          <w:p w14:paraId="715C4784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7C307D20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-</w:t>
            </w:r>
          </w:p>
        </w:tc>
        <w:tc>
          <w:tcPr>
            <w:tcW w:w="1134" w:type="dxa"/>
            <w:vAlign w:val="center"/>
          </w:tcPr>
          <w:p w14:paraId="6B3D1D4C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-</w:t>
            </w:r>
          </w:p>
        </w:tc>
        <w:tc>
          <w:tcPr>
            <w:tcW w:w="851" w:type="dxa"/>
            <w:vMerge/>
            <w:vAlign w:val="center"/>
          </w:tcPr>
          <w:p w14:paraId="2299E35F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313A10" w:rsidRPr="00AD5EE0" w14:paraId="7784E675" w14:textId="77777777" w:rsidTr="00242F2C">
        <w:trPr>
          <w:jc w:val="center"/>
        </w:trPr>
        <w:tc>
          <w:tcPr>
            <w:tcW w:w="8926" w:type="dxa"/>
            <w:gridSpan w:val="8"/>
          </w:tcPr>
          <w:p w14:paraId="20BFC212" w14:textId="68C33744" w:rsidR="00313A10" w:rsidRPr="00AD5EE0" w:rsidRDefault="00313A10" w:rsidP="00572915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</w:rPr>
              <w:t>LVSI</w:t>
            </w:r>
          </w:p>
        </w:tc>
      </w:tr>
      <w:tr w:rsidR="00313A10" w:rsidRPr="00AD5EE0" w14:paraId="4238398E" w14:textId="77777777" w:rsidTr="00313A10">
        <w:trPr>
          <w:jc w:val="center"/>
        </w:trPr>
        <w:tc>
          <w:tcPr>
            <w:tcW w:w="704" w:type="dxa"/>
            <w:vMerge w:val="restart"/>
          </w:tcPr>
          <w:p w14:paraId="408A0001" w14:textId="58931356" w:rsidR="00313A10" w:rsidRPr="00AD5EE0" w:rsidRDefault="00313A10" w:rsidP="00572915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0F9A8043" w14:textId="4A4DB4EF" w:rsidR="00313A10" w:rsidRPr="00AD5EE0" w:rsidRDefault="00313A10" w:rsidP="00572915">
            <w:pPr>
              <w:ind w:firstLineChars="0" w:firstLine="0"/>
              <w:jc w:val="left"/>
              <w:rPr>
                <w:lang w:bidi="ar"/>
              </w:rPr>
            </w:pPr>
            <w:r w:rsidRPr="00AD5EE0">
              <w:rPr>
                <w:rFonts w:ascii="Times New Roman" w:hAnsi="Times New Roman"/>
              </w:rPr>
              <w:t>No</w:t>
            </w:r>
          </w:p>
        </w:tc>
        <w:tc>
          <w:tcPr>
            <w:tcW w:w="1134" w:type="dxa"/>
            <w:vAlign w:val="center"/>
          </w:tcPr>
          <w:p w14:paraId="092EF69D" w14:textId="3DE1843A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28 (57.1)</w:t>
            </w:r>
          </w:p>
        </w:tc>
        <w:tc>
          <w:tcPr>
            <w:tcW w:w="1134" w:type="dxa"/>
            <w:vAlign w:val="center"/>
          </w:tcPr>
          <w:p w14:paraId="69B7AD1D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20 (50.0)</w:t>
            </w:r>
          </w:p>
        </w:tc>
        <w:tc>
          <w:tcPr>
            <w:tcW w:w="709" w:type="dxa"/>
            <w:vMerge w:val="restart"/>
            <w:vAlign w:val="center"/>
          </w:tcPr>
          <w:p w14:paraId="467927B2" w14:textId="259648A3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</w:rPr>
              <w:t>0.501</w:t>
            </w:r>
          </w:p>
        </w:tc>
        <w:tc>
          <w:tcPr>
            <w:tcW w:w="1134" w:type="dxa"/>
            <w:vAlign w:val="center"/>
          </w:tcPr>
          <w:p w14:paraId="30F4C2AA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15 (53.6)</w:t>
            </w:r>
          </w:p>
        </w:tc>
        <w:tc>
          <w:tcPr>
            <w:tcW w:w="1134" w:type="dxa"/>
            <w:vAlign w:val="center"/>
          </w:tcPr>
          <w:p w14:paraId="38DCB5EC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13 (46.4)</w:t>
            </w:r>
          </w:p>
        </w:tc>
        <w:tc>
          <w:tcPr>
            <w:tcW w:w="851" w:type="dxa"/>
            <w:vMerge w:val="restart"/>
            <w:vAlign w:val="center"/>
          </w:tcPr>
          <w:p w14:paraId="063BE120" w14:textId="0C640FA0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</w:rPr>
              <w:t>0.593</w:t>
            </w:r>
          </w:p>
        </w:tc>
      </w:tr>
      <w:tr w:rsidR="00313A10" w:rsidRPr="00AD5EE0" w14:paraId="63E9F2D3" w14:textId="77777777" w:rsidTr="00313A10">
        <w:trPr>
          <w:jc w:val="center"/>
        </w:trPr>
        <w:tc>
          <w:tcPr>
            <w:tcW w:w="704" w:type="dxa"/>
            <w:vMerge/>
          </w:tcPr>
          <w:p w14:paraId="0204C785" w14:textId="1D59A85B" w:rsidR="00313A10" w:rsidRPr="00AD5EE0" w:rsidRDefault="00313A10" w:rsidP="00572915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239EA8D9" w14:textId="222317F5" w:rsidR="00313A10" w:rsidRPr="00AD5EE0" w:rsidRDefault="00313A10" w:rsidP="00572915">
            <w:pPr>
              <w:ind w:firstLineChars="0" w:firstLine="0"/>
              <w:jc w:val="left"/>
              <w:rPr>
                <w:lang w:bidi="ar"/>
              </w:rPr>
            </w:pPr>
            <w:r w:rsidRPr="00AD5EE0">
              <w:rPr>
                <w:rFonts w:ascii="Times New Roman" w:hAnsi="Times New Roman"/>
              </w:rPr>
              <w:t>Yes</w:t>
            </w:r>
          </w:p>
        </w:tc>
        <w:tc>
          <w:tcPr>
            <w:tcW w:w="1134" w:type="dxa"/>
            <w:vAlign w:val="center"/>
          </w:tcPr>
          <w:p w14:paraId="0C66DF02" w14:textId="35373FFD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21 (42.9)</w:t>
            </w:r>
          </w:p>
        </w:tc>
        <w:tc>
          <w:tcPr>
            <w:tcW w:w="1134" w:type="dxa"/>
            <w:vAlign w:val="center"/>
          </w:tcPr>
          <w:p w14:paraId="61861137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20 (50.0)</w:t>
            </w:r>
          </w:p>
        </w:tc>
        <w:tc>
          <w:tcPr>
            <w:tcW w:w="709" w:type="dxa"/>
            <w:vMerge/>
            <w:vAlign w:val="center"/>
          </w:tcPr>
          <w:p w14:paraId="6F4F525F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5117EA8A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13 (46.4)</w:t>
            </w:r>
          </w:p>
        </w:tc>
        <w:tc>
          <w:tcPr>
            <w:tcW w:w="1134" w:type="dxa"/>
            <w:vAlign w:val="center"/>
          </w:tcPr>
          <w:p w14:paraId="1D8D9CDB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15 (53.6)</w:t>
            </w:r>
          </w:p>
        </w:tc>
        <w:tc>
          <w:tcPr>
            <w:tcW w:w="851" w:type="dxa"/>
            <w:vMerge/>
            <w:vAlign w:val="center"/>
          </w:tcPr>
          <w:p w14:paraId="5CC7468A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313A10" w:rsidRPr="00AD5EE0" w14:paraId="5A582AB7" w14:textId="77777777" w:rsidTr="00C736B1">
        <w:trPr>
          <w:jc w:val="center"/>
        </w:trPr>
        <w:tc>
          <w:tcPr>
            <w:tcW w:w="8926" w:type="dxa"/>
            <w:gridSpan w:val="8"/>
          </w:tcPr>
          <w:p w14:paraId="3A3D3CF4" w14:textId="6B130BC3" w:rsidR="00313A10" w:rsidRPr="00AD5EE0" w:rsidRDefault="00313A10" w:rsidP="00572915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</w:rPr>
              <w:t>PMI</w:t>
            </w:r>
          </w:p>
        </w:tc>
      </w:tr>
      <w:tr w:rsidR="00313A10" w:rsidRPr="00AD5EE0" w14:paraId="1246E186" w14:textId="77777777" w:rsidTr="00313A10">
        <w:trPr>
          <w:jc w:val="center"/>
        </w:trPr>
        <w:tc>
          <w:tcPr>
            <w:tcW w:w="704" w:type="dxa"/>
            <w:vMerge w:val="restart"/>
          </w:tcPr>
          <w:p w14:paraId="036B92AA" w14:textId="17631510" w:rsidR="00313A10" w:rsidRPr="00AD5EE0" w:rsidRDefault="00313A10" w:rsidP="00572915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7B893FC7" w14:textId="508AAEBD" w:rsidR="00313A10" w:rsidRPr="00AD5EE0" w:rsidRDefault="00313A10" w:rsidP="00572915">
            <w:pPr>
              <w:ind w:firstLineChars="0" w:firstLine="0"/>
              <w:jc w:val="left"/>
              <w:rPr>
                <w:lang w:bidi="ar"/>
              </w:rPr>
            </w:pPr>
            <w:r w:rsidRPr="00AD5EE0">
              <w:rPr>
                <w:rFonts w:ascii="Times New Roman" w:hAnsi="Times New Roman"/>
              </w:rPr>
              <w:t>No</w:t>
            </w:r>
          </w:p>
        </w:tc>
        <w:tc>
          <w:tcPr>
            <w:tcW w:w="1134" w:type="dxa"/>
            <w:vAlign w:val="center"/>
          </w:tcPr>
          <w:p w14:paraId="50E6319D" w14:textId="4725430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44 (89.8)</w:t>
            </w:r>
          </w:p>
        </w:tc>
        <w:tc>
          <w:tcPr>
            <w:tcW w:w="1134" w:type="dxa"/>
            <w:vAlign w:val="center"/>
          </w:tcPr>
          <w:p w14:paraId="2A0A342B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38 (95.0)</w:t>
            </w:r>
          </w:p>
        </w:tc>
        <w:tc>
          <w:tcPr>
            <w:tcW w:w="709" w:type="dxa"/>
            <w:vMerge w:val="restart"/>
            <w:vAlign w:val="center"/>
          </w:tcPr>
          <w:p w14:paraId="6480312E" w14:textId="7EA691E4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</w:rPr>
              <w:t>0.364</w:t>
            </w:r>
          </w:p>
        </w:tc>
        <w:tc>
          <w:tcPr>
            <w:tcW w:w="1134" w:type="dxa"/>
            <w:vAlign w:val="center"/>
          </w:tcPr>
          <w:p w14:paraId="24EBB091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26 (92.9)</w:t>
            </w:r>
          </w:p>
        </w:tc>
        <w:tc>
          <w:tcPr>
            <w:tcW w:w="1134" w:type="dxa"/>
            <w:vAlign w:val="center"/>
          </w:tcPr>
          <w:p w14:paraId="00E17203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27 (96.4)</w:t>
            </w:r>
          </w:p>
        </w:tc>
        <w:tc>
          <w:tcPr>
            <w:tcW w:w="851" w:type="dxa"/>
            <w:vMerge w:val="restart"/>
            <w:vAlign w:val="center"/>
          </w:tcPr>
          <w:p w14:paraId="63DF8D91" w14:textId="52EB7804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</w:rPr>
              <w:t>1.000</w:t>
            </w:r>
          </w:p>
        </w:tc>
      </w:tr>
      <w:tr w:rsidR="00313A10" w:rsidRPr="00AD5EE0" w14:paraId="617179A3" w14:textId="77777777" w:rsidTr="00313A10">
        <w:trPr>
          <w:jc w:val="center"/>
        </w:trPr>
        <w:tc>
          <w:tcPr>
            <w:tcW w:w="704" w:type="dxa"/>
            <w:vMerge/>
          </w:tcPr>
          <w:p w14:paraId="44469B8F" w14:textId="4F2BC946" w:rsidR="00313A10" w:rsidRPr="00AD5EE0" w:rsidRDefault="00313A10" w:rsidP="00572915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25D25579" w14:textId="735E5A7B" w:rsidR="00313A10" w:rsidRPr="00AD5EE0" w:rsidRDefault="00313A10" w:rsidP="00572915">
            <w:pPr>
              <w:ind w:firstLineChars="0" w:firstLine="0"/>
              <w:jc w:val="left"/>
              <w:rPr>
                <w:lang w:bidi="ar"/>
              </w:rPr>
            </w:pPr>
            <w:r w:rsidRPr="00AD5EE0">
              <w:rPr>
                <w:rFonts w:ascii="Times New Roman" w:hAnsi="Times New Roman"/>
              </w:rPr>
              <w:t>Yes</w:t>
            </w:r>
          </w:p>
        </w:tc>
        <w:tc>
          <w:tcPr>
            <w:tcW w:w="1134" w:type="dxa"/>
            <w:vAlign w:val="center"/>
          </w:tcPr>
          <w:p w14:paraId="63CA9A88" w14:textId="5B60A622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5 (10.2)</w:t>
            </w:r>
          </w:p>
        </w:tc>
        <w:tc>
          <w:tcPr>
            <w:tcW w:w="1134" w:type="dxa"/>
            <w:vAlign w:val="center"/>
          </w:tcPr>
          <w:p w14:paraId="6E974E96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2 (5.0)</w:t>
            </w:r>
          </w:p>
        </w:tc>
        <w:tc>
          <w:tcPr>
            <w:tcW w:w="709" w:type="dxa"/>
            <w:vMerge/>
            <w:vAlign w:val="center"/>
          </w:tcPr>
          <w:p w14:paraId="3DAEC202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7455A7C1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2 (7.1)</w:t>
            </w:r>
          </w:p>
        </w:tc>
        <w:tc>
          <w:tcPr>
            <w:tcW w:w="1134" w:type="dxa"/>
            <w:vAlign w:val="center"/>
          </w:tcPr>
          <w:p w14:paraId="15119FEF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1 (3.6)</w:t>
            </w:r>
          </w:p>
        </w:tc>
        <w:tc>
          <w:tcPr>
            <w:tcW w:w="851" w:type="dxa"/>
            <w:vMerge/>
            <w:vAlign w:val="center"/>
          </w:tcPr>
          <w:p w14:paraId="60316160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313A10" w:rsidRPr="00AD5EE0" w14:paraId="565CD2CA" w14:textId="77777777" w:rsidTr="003F2A3F">
        <w:trPr>
          <w:jc w:val="center"/>
        </w:trPr>
        <w:tc>
          <w:tcPr>
            <w:tcW w:w="8926" w:type="dxa"/>
            <w:gridSpan w:val="8"/>
          </w:tcPr>
          <w:p w14:paraId="3C3EF57F" w14:textId="7D7526C5" w:rsidR="00313A10" w:rsidRPr="00AD5EE0" w:rsidRDefault="00313A10" w:rsidP="00572915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</w:rPr>
              <w:t>RMI</w:t>
            </w:r>
          </w:p>
        </w:tc>
      </w:tr>
      <w:tr w:rsidR="00313A10" w:rsidRPr="00AD5EE0" w14:paraId="3E808F52" w14:textId="77777777" w:rsidTr="00313A10">
        <w:trPr>
          <w:jc w:val="center"/>
        </w:trPr>
        <w:tc>
          <w:tcPr>
            <w:tcW w:w="704" w:type="dxa"/>
            <w:vMerge w:val="restart"/>
          </w:tcPr>
          <w:p w14:paraId="420F7E6D" w14:textId="031AF286" w:rsidR="00313A10" w:rsidRPr="00AD5EE0" w:rsidRDefault="00313A10" w:rsidP="00572915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29DD5A80" w14:textId="61B72ADB" w:rsidR="00313A10" w:rsidRPr="00AD5EE0" w:rsidRDefault="00313A10" w:rsidP="00572915">
            <w:pPr>
              <w:ind w:firstLineChars="0" w:firstLine="0"/>
              <w:jc w:val="left"/>
              <w:rPr>
                <w:lang w:bidi="ar"/>
              </w:rPr>
            </w:pPr>
            <w:r w:rsidRPr="00AD5EE0">
              <w:rPr>
                <w:rFonts w:ascii="Times New Roman" w:hAnsi="Times New Roman"/>
              </w:rPr>
              <w:t>No</w:t>
            </w:r>
          </w:p>
        </w:tc>
        <w:tc>
          <w:tcPr>
            <w:tcW w:w="1134" w:type="dxa"/>
            <w:vAlign w:val="center"/>
          </w:tcPr>
          <w:p w14:paraId="6771FCC7" w14:textId="327ABE25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48 (98.0)</w:t>
            </w:r>
          </w:p>
        </w:tc>
        <w:tc>
          <w:tcPr>
            <w:tcW w:w="1134" w:type="dxa"/>
            <w:vAlign w:val="center"/>
          </w:tcPr>
          <w:p w14:paraId="1AFB4EB0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38 (95.0)</w:t>
            </w:r>
          </w:p>
        </w:tc>
        <w:tc>
          <w:tcPr>
            <w:tcW w:w="709" w:type="dxa"/>
            <w:vMerge w:val="restart"/>
            <w:vAlign w:val="center"/>
          </w:tcPr>
          <w:p w14:paraId="36067B19" w14:textId="627CBD40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</w:rPr>
              <w:t>0.442</w:t>
            </w:r>
          </w:p>
        </w:tc>
        <w:tc>
          <w:tcPr>
            <w:tcW w:w="1134" w:type="dxa"/>
            <w:vAlign w:val="center"/>
          </w:tcPr>
          <w:p w14:paraId="31AD3AA9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27 (96.4)</w:t>
            </w:r>
          </w:p>
        </w:tc>
        <w:tc>
          <w:tcPr>
            <w:tcW w:w="1134" w:type="dxa"/>
            <w:vAlign w:val="center"/>
          </w:tcPr>
          <w:p w14:paraId="5DB0314C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27 (96.4)</w:t>
            </w:r>
          </w:p>
        </w:tc>
        <w:tc>
          <w:tcPr>
            <w:tcW w:w="851" w:type="dxa"/>
            <w:vMerge w:val="restart"/>
            <w:vAlign w:val="center"/>
          </w:tcPr>
          <w:p w14:paraId="4B600A86" w14:textId="7165C06F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</w:rPr>
              <w:t>1.000</w:t>
            </w:r>
          </w:p>
        </w:tc>
      </w:tr>
      <w:tr w:rsidR="00313A10" w:rsidRPr="00AD5EE0" w14:paraId="0A44834F" w14:textId="77777777" w:rsidTr="00313A10">
        <w:trPr>
          <w:jc w:val="center"/>
        </w:trPr>
        <w:tc>
          <w:tcPr>
            <w:tcW w:w="704" w:type="dxa"/>
            <w:vMerge/>
          </w:tcPr>
          <w:p w14:paraId="6507120E" w14:textId="3BD6C304" w:rsidR="00313A10" w:rsidRPr="00AD5EE0" w:rsidRDefault="00313A10" w:rsidP="00572915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21FD48E6" w14:textId="4AF40214" w:rsidR="00313A10" w:rsidRPr="00AD5EE0" w:rsidRDefault="00313A10" w:rsidP="00572915">
            <w:pPr>
              <w:ind w:firstLineChars="0" w:firstLine="0"/>
              <w:jc w:val="left"/>
              <w:rPr>
                <w:lang w:bidi="ar"/>
              </w:rPr>
            </w:pPr>
            <w:r w:rsidRPr="00AD5EE0">
              <w:rPr>
                <w:rFonts w:ascii="Times New Roman" w:hAnsi="Times New Roman"/>
              </w:rPr>
              <w:t>Yes</w:t>
            </w:r>
          </w:p>
        </w:tc>
        <w:tc>
          <w:tcPr>
            <w:tcW w:w="1134" w:type="dxa"/>
            <w:vAlign w:val="center"/>
          </w:tcPr>
          <w:p w14:paraId="5B4C980C" w14:textId="2BE597CC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1 (2.0)</w:t>
            </w:r>
          </w:p>
        </w:tc>
        <w:tc>
          <w:tcPr>
            <w:tcW w:w="1134" w:type="dxa"/>
            <w:vAlign w:val="center"/>
          </w:tcPr>
          <w:p w14:paraId="2471F2F5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2 (5.0)</w:t>
            </w:r>
          </w:p>
        </w:tc>
        <w:tc>
          <w:tcPr>
            <w:tcW w:w="709" w:type="dxa"/>
            <w:vMerge/>
            <w:vAlign w:val="center"/>
          </w:tcPr>
          <w:p w14:paraId="42825860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1D853DA2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1 (3.6)</w:t>
            </w:r>
          </w:p>
        </w:tc>
        <w:tc>
          <w:tcPr>
            <w:tcW w:w="1134" w:type="dxa"/>
            <w:vAlign w:val="center"/>
          </w:tcPr>
          <w:p w14:paraId="1B9A32C4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lang w:bidi="ar"/>
              </w:rPr>
            </w:pPr>
            <w:r w:rsidRPr="00AD5EE0">
              <w:rPr>
                <w:rFonts w:ascii="Times New Roman" w:hAnsi="Times New Roman"/>
                <w:lang w:bidi="ar"/>
              </w:rPr>
              <w:t>1 (3.6)</w:t>
            </w:r>
          </w:p>
        </w:tc>
        <w:tc>
          <w:tcPr>
            <w:tcW w:w="851" w:type="dxa"/>
            <w:vMerge/>
            <w:vAlign w:val="center"/>
          </w:tcPr>
          <w:p w14:paraId="059A448D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313A10" w:rsidRPr="00AD5EE0" w14:paraId="0C57B262" w14:textId="77777777" w:rsidTr="005111C5">
        <w:trPr>
          <w:jc w:val="center"/>
        </w:trPr>
        <w:tc>
          <w:tcPr>
            <w:tcW w:w="8926" w:type="dxa"/>
            <w:gridSpan w:val="8"/>
          </w:tcPr>
          <w:p w14:paraId="3BBE3DDA" w14:textId="602615A1" w:rsidR="00313A10" w:rsidRPr="00AD5EE0" w:rsidRDefault="00313A10" w:rsidP="00572915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</w:rPr>
              <w:t>LN metastasis</w:t>
            </w:r>
          </w:p>
        </w:tc>
      </w:tr>
      <w:tr w:rsidR="00313A10" w:rsidRPr="00AD5EE0" w14:paraId="4933E05C" w14:textId="77777777" w:rsidTr="00313A10">
        <w:trPr>
          <w:jc w:val="center"/>
        </w:trPr>
        <w:tc>
          <w:tcPr>
            <w:tcW w:w="704" w:type="dxa"/>
            <w:vMerge w:val="restart"/>
          </w:tcPr>
          <w:p w14:paraId="1B631971" w14:textId="0DF25E26" w:rsidR="00313A10" w:rsidRPr="00AD5EE0" w:rsidRDefault="00313A10" w:rsidP="00572915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13DCDFAE" w14:textId="3B4A64C6" w:rsidR="00313A10" w:rsidRPr="00AD5EE0" w:rsidRDefault="00313A10" w:rsidP="00572915">
            <w:pPr>
              <w:ind w:firstLineChars="0" w:firstLine="0"/>
              <w:jc w:val="left"/>
              <w:rPr>
                <w:lang w:bidi="ar"/>
              </w:rPr>
            </w:pPr>
            <w:r w:rsidRPr="00AD5EE0">
              <w:rPr>
                <w:rFonts w:ascii="Times New Roman" w:hAnsi="Times New Roman"/>
              </w:rPr>
              <w:t>No</w:t>
            </w:r>
          </w:p>
        </w:tc>
        <w:tc>
          <w:tcPr>
            <w:tcW w:w="1134" w:type="dxa"/>
            <w:vAlign w:val="center"/>
          </w:tcPr>
          <w:p w14:paraId="43D3D499" w14:textId="13969B9F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  <w:lang w:bidi="ar"/>
              </w:rPr>
              <w:t>21 (42.9)</w:t>
            </w:r>
          </w:p>
        </w:tc>
        <w:tc>
          <w:tcPr>
            <w:tcW w:w="1134" w:type="dxa"/>
            <w:vAlign w:val="center"/>
          </w:tcPr>
          <w:p w14:paraId="308FD58A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  <w:lang w:bidi="ar"/>
              </w:rPr>
              <w:t>18 (45.0)</w:t>
            </w:r>
          </w:p>
        </w:tc>
        <w:tc>
          <w:tcPr>
            <w:tcW w:w="709" w:type="dxa"/>
            <w:vMerge w:val="restart"/>
            <w:vAlign w:val="center"/>
          </w:tcPr>
          <w:p w14:paraId="18FFCE73" w14:textId="15FDA018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</w:rPr>
              <w:t>0.839</w:t>
            </w:r>
          </w:p>
        </w:tc>
        <w:tc>
          <w:tcPr>
            <w:tcW w:w="1134" w:type="dxa"/>
            <w:vAlign w:val="center"/>
          </w:tcPr>
          <w:p w14:paraId="289FD7E9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  <w:lang w:bidi="ar"/>
              </w:rPr>
              <w:t>12 (42.9)</w:t>
            </w:r>
          </w:p>
        </w:tc>
        <w:tc>
          <w:tcPr>
            <w:tcW w:w="1134" w:type="dxa"/>
            <w:vAlign w:val="center"/>
          </w:tcPr>
          <w:p w14:paraId="172AE016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  <w:lang w:bidi="ar"/>
              </w:rPr>
              <w:t>11 (39.3)</w:t>
            </w:r>
          </w:p>
        </w:tc>
        <w:tc>
          <w:tcPr>
            <w:tcW w:w="851" w:type="dxa"/>
            <w:vMerge w:val="restart"/>
            <w:vAlign w:val="center"/>
          </w:tcPr>
          <w:p w14:paraId="62E368AF" w14:textId="1B0A297D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</w:rPr>
              <w:t>0.786</w:t>
            </w:r>
          </w:p>
        </w:tc>
      </w:tr>
      <w:tr w:rsidR="00313A10" w:rsidRPr="00AD5EE0" w14:paraId="21E2C0F3" w14:textId="77777777" w:rsidTr="00313A10">
        <w:trPr>
          <w:jc w:val="center"/>
        </w:trPr>
        <w:tc>
          <w:tcPr>
            <w:tcW w:w="704" w:type="dxa"/>
            <w:vMerge/>
          </w:tcPr>
          <w:p w14:paraId="6632FAA4" w14:textId="26129F83" w:rsidR="00313A10" w:rsidRPr="00AD5EE0" w:rsidRDefault="00313A10" w:rsidP="00572915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478EE9FE" w14:textId="3008DDE4" w:rsidR="00313A10" w:rsidRPr="00AD5EE0" w:rsidRDefault="00313A10" w:rsidP="00572915">
            <w:pPr>
              <w:ind w:firstLineChars="0" w:firstLine="0"/>
              <w:jc w:val="left"/>
              <w:rPr>
                <w:lang w:bidi="ar"/>
              </w:rPr>
            </w:pPr>
            <w:r w:rsidRPr="00AD5EE0">
              <w:rPr>
                <w:rFonts w:ascii="Times New Roman" w:hAnsi="Times New Roman"/>
              </w:rPr>
              <w:t>Yes</w:t>
            </w:r>
          </w:p>
        </w:tc>
        <w:tc>
          <w:tcPr>
            <w:tcW w:w="1134" w:type="dxa"/>
            <w:vAlign w:val="center"/>
          </w:tcPr>
          <w:p w14:paraId="4CC661E2" w14:textId="1B7DE38A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  <w:lang w:bidi="ar"/>
              </w:rPr>
              <w:t>28 (57.1)</w:t>
            </w:r>
          </w:p>
        </w:tc>
        <w:tc>
          <w:tcPr>
            <w:tcW w:w="1134" w:type="dxa"/>
            <w:vAlign w:val="center"/>
          </w:tcPr>
          <w:p w14:paraId="71A6020D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  <w:lang w:bidi="ar"/>
              </w:rPr>
              <w:t>22 (55.0)</w:t>
            </w:r>
          </w:p>
        </w:tc>
        <w:tc>
          <w:tcPr>
            <w:tcW w:w="709" w:type="dxa"/>
            <w:vMerge/>
            <w:vAlign w:val="center"/>
          </w:tcPr>
          <w:p w14:paraId="08A99C98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6DE92E09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  <w:lang w:bidi="ar"/>
              </w:rPr>
              <w:t>16 (57.1)</w:t>
            </w:r>
          </w:p>
        </w:tc>
        <w:tc>
          <w:tcPr>
            <w:tcW w:w="1134" w:type="dxa"/>
            <w:vAlign w:val="center"/>
          </w:tcPr>
          <w:p w14:paraId="2597FFAA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AD5EE0">
              <w:rPr>
                <w:rFonts w:ascii="Times New Roman" w:hAnsi="Times New Roman"/>
                <w:lang w:bidi="ar"/>
              </w:rPr>
              <w:t>17 (60.7)</w:t>
            </w:r>
          </w:p>
        </w:tc>
        <w:tc>
          <w:tcPr>
            <w:tcW w:w="851" w:type="dxa"/>
            <w:vMerge/>
            <w:vAlign w:val="center"/>
          </w:tcPr>
          <w:p w14:paraId="5337E1EA" w14:textId="77777777" w:rsidR="00313A10" w:rsidRPr="00AD5EE0" w:rsidRDefault="00313A10" w:rsidP="00572915">
            <w:pPr>
              <w:ind w:firstLineChars="0" w:firstLine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1310F62F" w14:textId="2F9DB09B" w:rsidR="00752217" w:rsidRPr="00050262" w:rsidRDefault="00752217" w:rsidP="00572915">
      <w:pPr>
        <w:pStyle w:val="af2"/>
        <w:sectPr w:rsidR="00752217" w:rsidRPr="000502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050262">
        <w:rPr>
          <w:rFonts w:hint="eastAsia"/>
        </w:rPr>
        <w:t xml:space="preserve">ART, adjuvant radiotherapy; LVSI, lymph vascular space invasion; PMI, </w:t>
      </w:r>
      <w:proofErr w:type="spellStart"/>
      <w:r w:rsidRPr="00050262">
        <w:rPr>
          <w:rFonts w:hint="eastAsia"/>
        </w:rPr>
        <w:t>parametrial</w:t>
      </w:r>
      <w:proofErr w:type="spellEnd"/>
      <w:r w:rsidRPr="00050262">
        <w:rPr>
          <w:rFonts w:hint="eastAsia"/>
        </w:rPr>
        <w:t xml:space="preserve"> involvement; RMI, resection margin involvement; LN, lymph node. </w:t>
      </w:r>
      <w:r w:rsidRPr="00050262">
        <w:rPr>
          <w:rFonts w:hint="eastAsia"/>
          <w:vertAlign w:val="superscript"/>
        </w:rPr>
        <w:t>a</w:t>
      </w:r>
      <w:r w:rsidRPr="00050262">
        <w:rPr>
          <w:rFonts w:hint="eastAsia"/>
        </w:rPr>
        <w:t xml:space="preserve"> </w:t>
      </w:r>
      <w:r w:rsidR="00572915">
        <w:rPr>
          <w:i/>
        </w:rPr>
        <w:t>p</w:t>
      </w:r>
      <w:r w:rsidRPr="00050262">
        <w:rPr>
          <w:rFonts w:hint="eastAsia"/>
        </w:rPr>
        <w:t xml:space="preserve"> for</w:t>
      </w:r>
      <w:r w:rsidRPr="00050262">
        <w:t xml:space="preserve"> the χ</w:t>
      </w:r>
      <w:r w:rsidRPr="00572915">
        <w:rPr>
          <w:vertAlign w:val="superscript"/>
        </w:rPr>
        <w:t>2</w:t>
      </w:r>
      <w:r w:rsidRPr="00050262">
        <w:t xml:space="preserve"> tes</w:t>
      </w:r>
      <w:r w:rsidRPr="00050262">
        <w:rPr>
          <w:rFonts w:hint="eastAsia"/>
        </w:rPr>
        <w:t xml:space="preserve">t. </w:t>
      </w:r>
      <w:r w:rsidRPr="00050262">
        <w:rPr>
          <w:rFonts w:hint="eastAsia"/>
          <w:vertAlign w:val="superscript"/>
        </w:rPr>
        <w:t>b</w:t>
      </w:r>
      <w:r w:rsidRPr="00050262">
        <w:rPr>
          <w:rFonts w:hint="eastAsia"/>
        </w:rPr>
        <w:t xml:space="preserve"> </w:t>
      </w:r>
      <w:r w:rsidR="00572915">
        <w:rPr>
          <w:i/>
        </w:rPr>
        <w:t>p</w:t>
      </w:r>
      <w:r w:rsidRPr="00050262">
        <w:rPr>
          <w:rFonts w:hint="eastAsia"/>
        </w:rPr>
        <w:t xml:space="preserve"> for likelihood ratio test following conditional logistic regression.</w:t>
      </w:r>
    </w:p>
    <w:p w14:paraId="0CC11CA1" w14:textId="0E7D8AC9" w:rsidR="00752217" w:rsidRPr="00050262" w:rsidRDefault="00572915" w:rsidP="00572915">
      <w:pPr>
        <w:pStyle w:val="af1"/>
      </w:pPr>
      <w:r w:rsidRPr="00893451">
        <w:lastRenderedPageBreak/>
        <w:t xml:space="preserve">Supplementary </w:t>
      </w:r>
      <w:r w:rsidRPr="00050262">
        <w:t>T</w:t>
      </w:r>
      <w:r>
        <w:t>able</w:t>
      </w:r>
      <w:r w:rsidRPr="00050262">
        <w:rPr>
          <w:rFonts w:hint="eastAsia"/>
        </w:rPr>
        <w:t xml:space="preserve"> </w:t>
      </w:r>
      <w:r w:rsidR="00752217" w:rsidRPr="00050262">
        <w:rPr>
          <w:rFonts w:hint="eastAsia"/>
        </w:rPr>
        <w:t>5</w:t>
      </w:r>
      <w:r>
        <w:t>.</w:t>
      </w:r>
      <w:r w:rsidR="00752217" w:rsidRPr="00050262">
        <w:t xml:space="preserve"> Univariate and multivariate analyses of prognostic factors for </w:t>
      </w:r>
      <w:r w:rsidR="00752217" w:rsidRPr="00050262">
        <w:rPr>
          <w:rFonts w:hint="eastAsia"/>
        </w:rPr>
        <w:t>5-year DFS and OS by</w:t>
      </w:r>
      <w:r w:rsidR="00752217" w:rsidRPr="00050262">
        <w:t xml:space="preserve"> Cox proportional hazards regression models</w:t>
      </w:r>
      <w:r w:rsidR="00752217" w:rsidRPr="00050262">
        <w:rPr>
          <w:rFonts w:hint="eastAsia"/>
        </w:rPr>
        <w:t xml:space="preserve"> after </w:t>
      </w:r>
      <w:r w:rsidR="00752217" w:rsidRPr="00050262">
        <w:t>matching</w:t>
      </w:r>
      <w:r w:rsidR="00752217" w:rsidRPr="00050262">
        <w:rPr>
          <w:rFonts w:hint="eastAsia"/>
        </w:rPr>
        <w:t xml:space="preserve"> in the group of patients with </w:t>
      </w:r>
      <w:r w:rsidR="00752217" w:rsidRPr="00050262">
        <w:rPr>
          <w:rFonts w:eastAsia="AdvTT7c3c51d9" w:hint="eastAsia"/>
          <w:kern w:val="0"/>
        </w:rPr>
        <w:t xml:space="preserve">endometrial </w:t>
      </w:r>
      <w:r w:rsidR="00752217" w:rsidRPr="00050262">
        <w:rPr>
          <w:rFonts w:hint="eastAsia"/>
        </w:rPr>
        <w:t>invasion</w:t>
      </w:r>
      <w:r>
        <w:t>.</w:t>
      </w:r>
    </w:p>
    <w:tbl>
      <w:tblPr>
        <w:tblStyle w:val="ae"/>
        <w:tblW w:w="1461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80"/>
        <w:gridCol w:w="2261"/>
        <w:gridCol w:w="872"/>
        <w:gridCol w:w="2222"/>
        <w:gridCol w:w="725"/>
        <w:gridCol w:w="2401"/>
        <w:gridCol w:w="735"/>
        <w:gridCol w:w="2289"/>
        <w:gridCol w:w="828"/>
      </w:tblGrid>
      <w:tr w:rsidR="00752217" w:rsidRPr="00572915" w14:paraId="533A302E" w14:textId="77777777" w:rsidTr="004A1958">
        <w:tc>
          <w:tcPr>
            <w:tcW w:w="2280" w:type="dxa"/>
            <w:vMerge w:val="restart"/>
            <w:vAlign w:val="center"/>
          </w:tcPr>
          <w:p w14:paraId="6773FEC3" w14:textId="77777777" w:rsidR="00752217" w:rsidRPr="00572915" w:rsidRDefault="00752217" w:rsidP="004A1958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572915">
              <w:rPr>
                <w:rFonts w:ascii="Times New Roman" w:eastAsia="AdvTT7c3c51d9" w:hAnsi="Times New Roman"/>
                <w:kern w:val="0"/>
              </w:rPr>
              <w:t>Prognostic factor</w:t>
            </w:r>
          </w:p>
        </w:tc>
        <w:tc>
          <w:tcPr>
            <w:tcW w:w="6080" w:type="dxa"/>
            <w:gridSpan w:val="4"/>
          </w:tcPr>
          <w:p w14:paraId="68017A78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5-year DFS</w:t>
            </w:r>
          </w:p>
        </w:tc>
        <w:tc>
          <w:tcPr>
            <w:tcW w:w="6253" w:type="dxa"/>
            <w:gridSpan w:val="4"/>
          </w:tcPr>
          <w:p w14:paraId="1BC4428F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5-year OS</w:t>
            </w:r>
          </w:p>
        </w:tc>
      </w:tr>
      <w:tr w:rsidR="00752217" w:rsidRPr="00572915" w14:paraId="40BC3B1F" w14:textId="77777777" w:rsidTr="004A1958">
        <w:tc>
          <w:tcPr>
            <w:tcW w:w="2280" w:type="dxa"/>
            <w:vMerge/>
          </w:tcPr>
          <w:p w14:paraId="7A573271" w14:textId="77777777" w:rsidR="00752217" w:rsidRPr="00572915" w:rsidRDefault="00752217" w:rsidP="004A1958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33" w:type="dxa"/>
            <w:gridSpan w:val="2"/>
          </w:tcPr>
          <w:p w14:paraId="7E37222B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Univariate Analysis</w:t>
            </w:r>
          </w:p>
        </w:tc>
        <w:tc>
          <w:tcPr>
            <w:tcW w:w="2947" w:type="dxa"/>
            <w:gridSpan w:val="2"/>
          </w:tcPr>
          <w:p w14:paraId="2426B50C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Multivariate Analysis</w:t>
            </w:r>
          </w:p>
        </w:tc>
        <w:tc>
          <w:tcPr>
            <w:tcW w:w="3136" w:type="dxa"/>
            <w:gridSpan w:val="2"/>
          </w:tcPr>
          <w:p w14:paraId="7BFC56B6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Univariate Analysis</w:t>
            </w:r>
          </w:p>
        </w:tc>
        <w:tc>
          <w:tcPr>
            <w:tcW w:w="3117" w:type="dxa"/>
            <w:gridSpan w:val="2"/>
          </w:tcPr>
          <w:p w14:paraId="1A977DA7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  <w:kern w:val="0"/>
              </w:rPr>
            </w:pPr>
            <w:r w:rsidRPr="00572915">
              <w:rPr>
                <w:rFonts w:ascii="Times New Roman" w:hAnsi="Times New Roman"/>
              </w:rPr>
              <w:t>Multivariate Analysis</w:t>
            </w:r>
          </w:p>
        </w:tc>
      </w:tr>
      <w:tr w:rsidR="00752217" w:rsidRPr="00572915" w14:paraId="505115FA" w14:textId="77777777" w:rsidTr="004A1958">
        <w:tc>
          <w:tcPr>
            <w:tcW w:w="2280" w:type="dxa"/>
            <w:vMerge/>
          </w:tcPr>
          <w:p w14:paraId="1034EABB" w14:textId="77777777" w:rsidR="00752217" w:rsidRPr="00572915" w:rsidRDefault="00752217" w:rsidP="004A1958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1" w:type="dxa"/>
          </w:tcPr>
          <w:p w14:paraId="591DD2F0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HR (95% CI)</w:t>
            </w:r>
          </w:p>
        </w:tc>
        <w:tc>
          <w:tcPr>
            <w:tcW w:w="872" w:type="dxa"/>
          </w:tcPr>
          <w:p w14:paraId="68321435" w14:textId="6FD5A146" w:rsidR="00752217" w:rsidRPr="004A1958" w:rsidRDefault="004A1958" w:rsidP="004A1958">
            <w:pPr>
              <w:ind w:firstLineChars="0" w:firstLine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</w:t>
            </w:r>
          </w:p>
        </w:tc>
        <w:tc>
          <w:tcPr>
            <w:tcW w:w="2222" w:type="dxa"/>
          </w:tcPr>
          <w:p w14:paraId="643E18FB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proofErr w:type="spellStart"/>
            <w:r w:rsidRPr="00572915">
              <w:rPr>
                <w:rFonts w:ascii="Times New Roman" w:hAnsi="Times New Roman"/>
              </w:rPr>
              <w:t>aHR</w:t>
            </w:r>
            <w:proofErr w:type="spellEnd"/>
            <w:r w:rsidRPr="00572915">
              <w:rPr>
                <w:rFonts w:ascii="Times New Roman" w:hAnsi="Times New Roman"/>
              </w:rPr>
              <w:t xml:space="preserve"> (95% CI)</w:t>
            </w:r>
          </w:p>
        </w:tc>
        <w:tc>
          <w:tcPr>
            <w:tcW w:w="725" w:type="dxa"/>
          </w:tcPr>
          <w:p w14:paraId="3D514C52" w14:textId="58344868" w:rsidR="00752217" w:rsidRPr="004A1958" w:rsidRDefault="004A1958" w:rsidP="004A1958">
            <w:pPr>
              <w:ind w:firstLineChars="0" w:firstLine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</w:t>
            </w:r>
          </w:p>
        </w:tc>
        <w:tc>
          <w:tcPr>
            <w:tcW w:w="2401" w:type="dxa"/>
          </w:tcPr>
          <w:p w14:paraId="72E9B848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HR (95% CI)</w:t>
            </w:r>
          </w:p>
        </w:tc>
        <w:tc>
          <w:tcPr>
            <w:tcW w:w="735" w:type="dxa"/>
          </w:tcPr>
          <w:p w14:paraId="0B4FA1D6" w14:textId="1EFB701C" w:rsidR="00752217" w:rsidRPr="004A1958" w:rsidRDefault="004A1958" w:rsidP="004A1958">
            <w:pPr>
              <w:ind w:firstLineChars="0" w:firstLine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</w:t>
            </w:r>
          </w:p>
        </w:tc>
        <w:tc>
          <w:tcPr>
            <w:tcW w:w="2289" w:type="dxa"/>
          </w:tcPr>
          <w:p w14:paraId="09005601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proofErr w:type="spellStart"/>
            <w:r w:rsidRPr="00572915">
              <w:rPr>
                <w:rFonts w:ascii="Times New Roman" w:hAnsi="Times New Roman"/>
              </w:rPr>
              <w:t>aHR</w:t>
            </w:r>
            <w:proofErr w:type="spellEnd"/>
            <w:r w:rsidRPr="00572915">
              <w:rPr>
                <w:rFonts w:ascii="Times New Roman" w:hAnsi="Times New Roman"/>
              </w:rPr>
              <w:t xml:space="preserve"> (95% CI)</w:t>
            </w:r>
          </w:p>
        </w:tc>
        <w:tc>
          <w:tcPr>
            <w:tcW w:w="828" w:type="dxa"/>
          </w:tcPr>
          <w:p w14:paraId="6CF00DDF" w14:textId="53D73C90" w:rsidR="00752217" w:rsidRPr="004A1958" w:rsidRDefault="004A1958" w:rsidP="004A1958">
            <w:pPr>
              <w:ind w:firstLineChars="0" w:firstLine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</w:t>
            </w:r>
          </w:p>
        </w:tc>
      </w:tr>
      <w:tr w:rsidR="00752217" w:rsidRPr="00572915" w14:paraId="30B317B4" w14:textId="77777777" w:rsidTr="004A1958">
        <w:tc>
          <w:tcPr>
            <w:tcW w:w="2280" w:type="dxa"/>
          </w:tcPr>
          <w:p w14:paraId="51C4FC4C" w14:textId="77777777" w:rsidR="00752217" w:rsidRPr="00572915" w:rsidRDefault="00752217" w:rsidP="004A1958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572915">
              <w:rPr>
                <w:rFonts w:ascii="Times New Roman" w:eastAsia="AdvTT7c3c51d9" w:hAnsi="Times New Roman"/>
                <w:kern w:val="0"/>
              </w:rPr>
              <w:t>Age</w:t>
            </w:r>
          </w:p>
        </w:tc>
        <w:tc>
          <w:tcPr>
            <w:tcW w:w="2261" w:type="dxa"/>
          </w:tcPr>
          <w:p w14:paraId="0D0FDFB5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0.653 (0.232–1.839)</w:t>
            </w:r>
          </w:p>
        </w:tc>
        <w:tc>
          <w:tcPr>
            <w:tcW w:w="872" w:type="dxa"/>
          </w:tcPr>
          <w:p w14:paraId="3505CC0A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0.420</w:t>
            </w:r>
          </w:p>
        </w:tc>
        <w:tc>
          <w:tcPr>
            <w:tcW w:w="2222" w:type="dxa"/>
          </w:tcPr>
          <w:p w14:paraId="3A7178B2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vAlign w:val="center"/>
          </w:tcPr>
          <w:p w14:paraId="2E300F12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0.320</w:t>
            </w:r>
          </w:p>
        </w:tc>
        <w:tc>
          <w:tcPr>
            <w:tcW w:w="2401" w:type="dxa"/>
          </w:tcPr>
          <w:p w14:paraId="04BEE72E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0.411 (0.091–1.857)</w:t>
            </w:r>
          </w:p>
        </w:tc>
        <w:tc>
          <w:tcPr>
            <w:tcW w:w="735" w:type="dxa"/>
          </w:tcPr>
          <w:p w14:paraId="2AB787AF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0.248</w:t>
            </w:r>
          </w:p>
        </w:tc>
        <w:tc>
          <w:tcPr>
            <w:tcW w:w="2289" w:type="dxa"/>
            <w:vAlign w:val="center"/>
          </w:tcPr>
          <w:p w14:paraId="5DDD1259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vAlign w:val="center"/>
          </w:tcPr>
          <w:p w14:paraId="0515CF01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0.163</w:t>
            </w:r>
          </w:p>
        </w:tc>
      </w:tr>
      <w:tr w:rsidR="00752217" w:rsidRPr="00572915" w14:paraId="1CB33BF3" w14:textId="77777777" w:rsidTr="004A1958">
        <w:tc>
          <w:tcPr>
            <w:tcW w:w="2280" w:type="dxa"/>
          </w:tcPr>
          <w:p w14:paraId="61A13306" w14:textId="77777777" w:rsidR="00752217" w:rsidRPr="00572915" w:rsidRDefault="00752217" w:rsidP="004A1958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Year at diagnosis</w:t>
            </w:r>
          </w:p>
        </w:tc>
        <w:tc>
          <w:tcPr>
            <w:tcW w:w="2261" w:type="dxa"/>
          </w:tcPr>
          <w:p w14:paraId="002F56D5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0.241 (0.053–1.097)</w:t>
            </w:r>
          </w:p>
        </w:tc>
        <w:tc>
          <w:tcPr>
            <w:tcW w:w="872" w:type="dxa"/>
          </w:tcPr>
          <w:p w14:paraId="3322E134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0.066</w:t>
            </w:r>
          </w:p>
        </w:tc>
        <w:tc>
          <w:tcPr>
            <w:tcW w:w="2222" w:type="dxa"/>
            <w:vAlign w:val="center"/>
          </w:tcPr>
          <w:p w14:paraId="5C2647BB" w14:textId="20D58D7E" w:rsidR="00752217" w:rsidRPr="00572915" w:rsidRDefault="00752217" w:rsidP="004A1958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 w:rsidRPr="00572915">
              <w:rPr>
                <w:rFonts w:ascii="Times New Roman" w:hAnsi="Times New Roman"/>
                <w:kern w:val="0"/>
                <w:lang w:bidi="ar"/>
              </w:rPr>
              <w:t>0.163 (0.032</w:t>
            </w:r>
            <w:r w:rsidR="004A1958">
              <w:rPr>
                <w:rFonts w:ascii="Times New Roman" w:hAnsi="Times New Roman"/>
                <w:kern w:val="0"/>
                <w:lang w:bidi="ar"/>
              </w:rPr>
              <w:t>–</w:t>
            </w:r>
            <w:r w:rsidRPr="00572915">
              <w:rPr>
                <w:rFonts w:ascii="Times New Roman" w:hAnsi="Times New Roman"/>
                <w:kern w:val="0"/>
                <w:lang w:bidi="ar"/>
              </w:rPr>
              <w:t>0.828)</w:t>
            </w:r>
          </w:p>
        </w:tc>
        <w:tc>
          <w:tcPr>
            <w:tcW w:w="725" w:type="dxa"/>
            <w:vAlign w:val="center"/>
          </w:tcPr>
          <w:p w14:paraId="439AAFDE" w14:textId="77777777" w:rsidR="00752217" w:rsidRPr="00572915" w:rsidRDefault="00752217" w:rsidP="004A1958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 w:rsidRPr="00572915">
              <w:rPr>
                <w:rFonts w:ascii="Times New Roman" w:hAnsi="Times New Roman"/>
              </w:rPr>
              <w:t>0.029</w:t>
            </w:r>
          </w:p>
        </w:tc>
        <w:tc>
          <w:tcPr>
            <w:tcW w:w="2401" w:type="dxa"/>
          </w:tcPr>
          <w:p w14:paraId="2059B6CF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0.579 (0.051–6.634)</w:t>
            </w:r>
          </w:p>
        </w:tc>
        <w:tc>
          <w:tcPr>
            <w:tcW w:w="735" w:type="dxa"/>
          </w:tcPr>
          <w:p w14:paraId="2CC6F0E7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0.661</w:t>
            </w:r>
          </w:p>
        </w:tc>
        <w:tc>
          <w:tcPr>
            <w:tcW w:w="2289" w:type="dxa"/>
            <w:vAlign w:val="center"/>
          </w:tcPr>
          <w:p w14:paraId="67148F41" w14:textId="77777777" w:rsidR="00752217" w:rsidRPr="00572915" w:rsidRDefault="00752217" w:rsidP="004A1958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</w:p>
        </w:tc>
        <w:tc>
          <w:tcPr>
            <w:tcW w:w="828" w:type="dxa"/>
            <w:vAlign w:val="center"/>
          </w:tcPr>
          <w:p w14:paraId="1AC89971" w14:textId="77777777" w:rsidR="00752217" w:rsidRPr="00572915" w:rsidRDefault="00752217" w:rsidP="004A1958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 w:rsidRPr="00572915">
              <w:rPr>
                <w:rFonts w:ascii="Times New Roman" w:hAnsi="Times New Roman"/>
                <w:kern w:val="0"/>
                <w:lang w:bidi="ar"/>
              </w:rPr>
              <w:t>0.663</w:t>
            </w:r>
          </w:p>
        </w:tc>
      </w:tr>
      <w:tr w:rsidR="00752217" w:rsidRPr="00572915" w14:paraId="41D7B9A5" w14:textId="77777777" w:rsidTr="004A1958">
        <w:tc>
          <w:tcPr>
            <w:tcW w:w="2280" w:type="dxa"/>
          </w:tcPr>
          <w:p w14:paraId="230FA016" w14:textId="77777777" w:rsidR="00752217" w:rsidRPr="00572915" w:rsidRDefault="00752217" w:rsidP="004A1958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Stage</w:t>
            </w:r>
          </w:p>
        </w:tc>
        <w:tc>
          <w:tcPr>
            <w:tcW w:w="2261" w:type="dxa"/>
          </w:tcPr>
          <w:p w14:paraId="297D386C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2.078 (0.521–8.290)</w:t>
            </w:r>
          </w:p>
        </w:tc>
        <w:tc>
          <w:tcPr>
            <w:tcW w:w="872" w:type="dxa"/>
          </w:tcPr>
          <w:p w14:paraId="43EA4533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0.300</w:t>
            </w:r>
          </w:p>
        </w:tc>
        <w:tc>
          <w:tcPr>
            <w:tcW w:w="2222" w:type="dxa"/>
          </w:tcPr>
          <w:p w14:paraId="0D6D97B0" w14:textId="77777777" w:rsidR="00752217" w:rsidRPr="00572915" w:rsidRDefault="00752217" w:rsidP="004A1958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vAlign w:val="center"/>
          </w:tcPr>
          <w:p w14:paraId="4060EC77" w14:textId="77777777" w:rsidR="00752217" w:rsidRPr="00572915" w:rsidRDefault="00752217" w:rsidP="004A1958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0.814</w:t>
            </w:r>
          </w:p>
        </w:tc>
        <w:tc>
          <w:tcPr>
            <w:tcW w:w="2401" w:type="dxa"/>
          </w:tcPr>
          <w:p w14:paraId="615C6D8A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0.771 (0.096–6.223)</w:t>
            </w:r>
          </w:p>
        </w:tc>
        <w:tc>
          <w:tcPr>
            <w:tcW w:w="735" w:type="dxa"/>
          </w:tcPr>
          <w:p w14:paraId="31E33EF2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0.807</w:t>
            </w:r>
          </w:p>
        </w:tc>
        <w:tc>
          <w:tcPr>
            <w:tcW w:w="2289" w:type="dxa"/>
            <w:vAlign w:val="center"/>
          </w:tcPr>
          <w:p w14:paraId="75F28E65" w14:textId="77777777" w:rsidR="00752217" w:rsidRPr="00572915" w:rsidRDefault="00752217" w:rsidP="004A1958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</w:p>
        </w:tc>
        <w:tc>
          <w:tcPr>
            <w:tcW w:w="828" w:type="dxa"/>
            <w:vAlign w:val="center"/>
          </w:tcPr>
          <w:p w14:paraId="754DB9A4" w14:textId="77777777" w:rsidR="00752217" w:rsidRPr="00572915" w:rsidRDefault="00752217" w:rsidP="004A1958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 w:rsidRPr="00572915">
              <w:rPr>
                <w:rFonts w:ascii="Times New Roman" w:hAnsi="Times New Roman"/>
                <w:kern w:val="0"/>
                <w:lang w:bidi="ar"/>
              </w:rPr>
              <w:t>0.616</w:t>
            </w:r>
          </w:p>
        </w:tc>
      </w:tr>
      <w:tr w:rsidR="00752217" w:rsidRPr="00572915" w14:paraId="15D20E2E" w14:textId="77777777" w:rsidTr="004A1958">
        <w:tc>
          <w:tcPr>
            <w:tcW w:w="2280" w:type="dxa"/>
          </w:tcPr>
          <w:p w14:paraId="0BF9CC88" w14:textId="77777777" w:rsidR="00752217" w:rsidRPr="00572915" w:rsidRDefault="00752217" w:rsidP="004A1958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572915">
              <w:rPr>
                <w:rFonts w:ascii="Times New Roman" w:eastAsia="AdvTT7c3c51d9" w:hAnsi="Times New Roman"/>
                <w:kern w:val="0"/>
              </w:rPr>
              <w:t>Tumor size</w:t>
            </w:r>
          </w:p>
        </w:tc>
        <w:tc>
          <w:tcPr>
            <w:tcW w:w="2261" w:type="dxa"/>
          </w:tcPr>
          <w:p w14:paraId="09282BDE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1.764 (0.756–4.118)</w:t>
            </w:r>
          </w:p>
        </w:tc>
        <w:tc>
          <w:tcPr>
            <w:tcW w:w="872" w:type="dxa"/>
          </w:tcPr>
          <w:p w14:paraId="65278870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0.189</w:t>
            </w:r>
          </w:p>
        </w:tc>
        <w:tc>
          <w:tcPr>
            <w:tcW w:w="2222" w:type="dxa"/>
          </w:tcPr>
          <w:p w14:paraId="38AA11A5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vAlign w:val="center"/>
          </w:tcPr>
          <w:p w14:paraId="6F73C26D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0.578</w:t>
            </w:r>
          </w:p>
        </w:tc>
        <w:tc>
          <w:tcPr>
            <w:tcW w:w="2401" w:type="dxa"/>
          </w:tcPr>
          <w:p w14:paraId="46F6C77C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0.722 (0.151–3.460)</w:t>
            </w:r>
          </w:p>
        </w:tc>
        <w:tc>
          <w:tcPr>
            <w:tcW w:w="735" w:type="dxa"/>
          </w:tcPr>
          <w:p w14:paraId="044FAB81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0.684</w:t>
            </w:r>
          </w:p>
        </w:tc>
        <w:tc>
          <w:tcPr>
            <w:tcW w:w="2289" w:type="dxa"/>
            <w:vAlign w:val="center"/>
          </w:tcPr>
          <w:p w14:paraId="7F7323F7" w14:textId="77777777" w:rsidR="00752217" w:rsidRPr="00572915" w:rsidRDefault="00752217" w:rsidP="004A1958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</w:p>
        </w:tc>
        <w:tc>
          <w:tcPr>
            <w:tcW w:w="828" w:type="dxa"/>
            <w:vAlign w:val="center"/>
          </w:tcPr>
          <w:p w14:paraId="7F37AC18" w14:textId="77777777" w:rsidR="00752217" w:rsidRPr="00572915" w:rsidRDefault="00752217" w:rsidP="004A1958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 w:rsidRPr="00572915">
              <w:rPr>
                <w:rFonts w:ascii="Times New Roman" w:hAnsi="Times New Roman"/>
                <w:kern w:val="0"/>
                <w:lang w:bidi="ar"/>
              </w:rPr>
              <w:t>0.270</w:t>
            </w:r>
          </w:p>
        </w:tc>
      </w:tr>
      <w:tr w:rsidR="00752217" w:rsidRPr="00572915" w14:paraId="34AB5543" w14:textId="77777777" w:rsidTr="004A1958">
        <w:tc>
          <w:tcPr>
            <w:tcW w:w="2280" w:type="dxa"/>
          </w:tcPr>
          <w:p w14:paraId="3676BF1F" w14:textId="77777777" w:rsidR="00752217" w:rsidRPr="00572915" w:rsidRDefault="00752217" w:rsidP="004A1958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Histologic type</w:t>
            </w:r>
          </w:p>
        </w:tc>
        <w:tc>
          <w:tcPr>
            <w:tcW w:w="2261" w:type="dxa"/>
          </w:tcPr>
          <w:p w14:paraId="048EDBE3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0.043 (0.000–NA)</w:t>
            </w:r>
          </w:p>
        </w:tc>
        <w:tc>
          <w:tcPr>
            <w:tcW w:w="872" w:type="dxa"/>
          </w:tcPr>
          <w:p w14:paraId="77963BD9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0.593</w:t>
            </w:r>
          </w:p>
        </w:tc>
        <w:tc>
          <w:tcPr>
            <w:tcW w:w="2222" w:type="dxa"/>
            <w:vAlign w:val="center"/>
          </w:tcPr>
          <w:p w14:paraId="5982F05D" w14:textId="77777777" w:rsidR="00752217" w:rsidRPr="00572915" w:rsidRDefault="00752217" w:rsidP="004A1958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</w:p>
        </w:tc>
        <w:tc>
          <w:tcPr>
            <w:tcW w:w="725" w:type="dxa"/>
            <w:vAlign w:val="center"/>
          </w:tcPr>
          <w:p w14:paraId="0F4BF56E" w14:textId="77777777" w:rsidR="00752217" w:rsidRPr="00572915" w:rsidRDefault="00752217" w:rsidP="004A1958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 w:rsidRPr="00572915">
              <w:rPr>
                <w:rFonts w:ascii="Times New Roman" w:hAnsi="Times New Roman"/>
                <w:kern w:val="0"/>
                <w:lang w:bidi="ar"/>
              </w:rPr>
              <w:t>0.415</w:t>
            </w:r>
          </w:p>
        </w:tc>
        <w:tc>
          <w:tcPr>
            <w:tcW w:w="2401" w:type="dxa"/>
          </w:tcPr>
          <w:p w14:paraId="70134809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0.044 (0.000–NA)</w:t>
            </w:r>
          </w:p>
        </w:tc>
        <w:tc>
          <w:tcPr>
            <w:tcW w:w="735" w:type="dxa"/>
          </w:tcPr>
          <w:p w14:paraId="2EBF81A0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0.752</w:t>
            </w:r>
          </w:p>
        </w:tc>
        <w:tc>
          <w:tcPr>
            <w:tcW w:w="2289" w:type="dxa"/>
            <w:vAlign w:val="center"/>
          </w:tcPr>
          <w:p w14:paraId="03DC9073" w14:textId="77777777" w:rsidR="00752217" w:rsidRPr="00572915" w:rsidRDefault="00752217" w:rsidP="004A1958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</w:p>
        </w:tc>
        <w:tc>
          <w:tcPr>
            <w:tcW w:w="828" w:type="dxa"/>
            <w:vAlign w:val="center"/>
          </w:tcPr>
          <w:p w14:paraId="3F9E3D88" w14:textId="77777777" w:rsidR="00752217" w:rsidRPr="00572915" w:rsidRDefault="00752217" w:rsidP="004A1958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 w:rsidRPr="00572915">
              <w:rPr>
                <w:rFonts w:ascii="Times New Roman" w:hAnsi="Times New Roman"/>
                <w:kern w:val="0"/>
                <w:lang w:bidi="ar"/>
              </w:rPr>
              <w:t>0.761</w:t>
            </w:r>
          </w:p>
        </w:tc>
      </w:tr>
      <w:tr w:rsidR="00752217" w:rsidRPr="00572915" w14:paraId="22A35B30" w14:textId="77777777" w:rsidTr="004A1958">
        <w:tc>
          <w:tcPr>
            <w:tcW w:w="2280" w:type="dxa"/>
          </w:tcPr>
          <w:p w14:paraId="2BF2B06D" w14:textId="77777777" w:rsidR="00752217" w:rsidRPr="00572915" w:rsidRDefault="00752217" w:rsidP="004A1958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Grade</w:t>
            </w:r>
          </w:p>
        </w:tc>
        <w:tc>
          <w:tcPr>
            <w:tcW w:w="2261" w:type="dxa"/>
          </w:tcPr>
          <w:p w14:paraId="18670B35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0.850 (0.225–3.212)</w:t>
            </w:r>
          </w:p>
        </w:tc>
        <w:tc>
          <w:tcPr>
            <w:tcW w:w="872" w:type="dxa"/>
          </w:tcPr>
          <w:p w14:paraId="4425C047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0.811</w:t>
            </w:r>
          </w:p>
        </w:tc>
        <w:tc>
          <w:tcPr>
            <w:tcW w:w="2222" w:type="dxa"/>
          </w:tcPr>
          <w:p w14:paraId="774E3D54" w14:textId="77777777" w:rsidR="00752217" w:rsidRPr="00572915" w:rsidRDefault="00752217" w:rsidP="004A1958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vAlign w:val="center"/>
          </w:tcPr>
          <w:p w14:paraId="0F93C20B" w14:textId="77777777" w:rsidR="00752217" w:rsidRPr="00572915" w:rsidRDefault="00752217" w:rsidP="004A1958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0.999</w:t>
            </w:r>
          </w:p>
        </w:tc>
        <w:tc>
          <w:tcPr>
            <w:tcW w:w="2401" w:type="dxa"/>
          </w:tcPr>
          <w:p w14:paraId="3287E3A8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0.665 (0.072–6.156)</w:t>
            </w:r>
          </w:p>
        </w:tc>
        <w:tc>
          <w:tcPr>
            <w:tcW w:w="735" w:type="dxa"/>
          </w:tcPr>
          <w:p w14:paraId="22357EB2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0.719</w:t>
            </w:r>
          </w:p>
        </w:tc>
        <w:tc>
          <w:tcPr>
            <w:tcW w:w="2289" w:type="dxa"/>
            <w:vAlign w:val="center"/>
          </w:tcPr>
          <w:p w14:paraId="794A4442" w14:textId="77777777" w:rsidR="00752217" w:rsidRPr="00572915" w:rsidRDefault="00752217" w:rsidP="004A1958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</w:p>
        </w:tc>
        <w:tc>
          <w:tcPr>
            <w:tcW w:w="828" w:type="dxa"/>
            <w:vAlign w:val="center"/>
          </w:tcPr>
          <w:p w14:paraId="312990C3" w14:textId="77777777" w:rsidR="00752217" w:rsidRPr="00572915" w:rsidRDefault="00752217" w:rsidP="004A1958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 w:rsidRPr="00572915">
              <w:rPr>
                <w:rFonts w:ascii="Times New Roman" w:hAnsi="Times New Roman"/>
                <w:kern w:val="0"/>
                <w:lang w:bidi="ar"/>
              </w:rPr>
              <w:t>0.830</w:t>
            </w:r>
          </w:p>
        </w:tc>
      </w:tr>
      <w:tr w:rsidR="00752217" w:rsidRPr="00572915" w14:paraId="1CA2D684" w14:textId="77777777" w:rsidTr="004A1958">
        <w:tc>
          <w:tcPr>
            <w:tcW w:w="2280" w:type="dxa"/>
          </w:tcPr>
          <w:p w14:paraId="6FEE0BD0" w14:textId="77777777" w:rsidR="00752217" w:rsidRPr="00572915" w:rsidRDefault="00752217" w:rsidP="004A1958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572915">
              <w:rPr>
                <w:rFonts w:ascii="Times New Roman" w:eastAsia="AdvTT7c3c51d9" w:hAnsi="Times New Roman"/>
                <w:kern w:val="0"/>
              </w:rPr>
              <w:t>Surgical approach</w:t>
            </w:r>
          </w:p>
        </w:tc>
        <w:tc>
          <w:tcPr>
            <w:tcW w:w="2261" w:type="dxa"/>
          </w:tcPr>
          <w:p w14:paraId="1A48206D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0.037 (0.000–NA)</w:t>
            </w:r>
          </w:p>
        </w:tc>
        <w:tc>
          <w:tcPr>
            <w:tcW w:w="872" w:type="dxa"/>
          </w:tcPr>
          <w:p w14:paraId="5C10C4CC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0.501</w:t>
            </w:r>
          </w:p>
        </w:tc>
        <w:tc>
          <w:tcPr>
            <w:tcW w:w="2222" w:type="dxa"/>
          </w:tcPr>
          <w:p w14:paraId="0A5A9FBA" w14:textId="77777777" w:rsidR="00752217" w:rsidRPr="00572915" w:rsidRDefault="00752217" w:rsidP="004A1958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vAlign w:val="center"/>
          </w:tcPr>
          <w:p w14:paraId="51AE5F56" w14:textId="77777777" w:rsidR="00752217" w:rsidRPr="00572915" w:rsidRDefault="00752217" w:rsidP="004A1958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0.512</w:t>
            </w:r>
          </w:p>
        </w:tc>
        <w:tc>
          <w:tcPr>
            <w:tcW w:w="2401" w:type="dxa"/>
          </w:tcPr>
          <w:p w14:paraId="298C4BFF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0.036 (0.000–NA)</w:t>
            </w:r>
          </w:p>
        </w:tc>
        <w:tc>
          <w:tcPr>
            <w:tcW w:w="735" w:type="dxa"/>
          </w:tcPr>
          <w:p w14:paraId="064C42BE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0.621</w:t>
            </w:r>
          </w:p>
        </w:tc>
        <w:tc>
          <w:tcPr>
            <w:tcW w:w="2289" w:type="dxa"/>
            <w:vAlign w:val="center"/>
          </w:tcPr>
          <w:p w14:paraId="36A922FA" w14:textId="77777777" w:rsidR="00752217" w:rsidRPr="00572915" w:rsidRDefault="00752217" w:rsidP="004A1958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</w:p>
        </w:tc>
        <w:tc>
          <w:tcPr>
            <w:tcW w:w="828" w:type="dxa"/>
            <w:vAlign w:val="center"/>
          </w:tcPr>
          <w:p w14:paraId="11AFB441" w14:textId="77777777" w:rsidR="00752217" w:rsidRPr="00572915" w:rsidRDefault="00752217" w:rsidP="004A1958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 w:rsidRPr="00572915">
              <w:rPr>
                <w:rFonts w:ascii="Times New Roman" w:hAnsi="Times New Roman"/>
                <w:kern w:val="0"/>
                <w:lang w:bidi="ar"/>
              </w:rPr>
              <w:t>0.520</w:t>
            </w:r>
          </w:p>
        </w:tc>
      </w:tr>
      <w:tr w:rsidR="00752217" w:rsidRPr="00572915" w14:paraId="4FCB3E71" w14:textId="77777777" w:rsidTr="004A1958">
        <w:tc>
          <w:tcPr>
            <w:tcW w:w="2280" w:type="dxa"/>
          </w:tcPr>
          <w:p w14:paraId="2E0C4292" w14:textId="77777777" w:rsidR="00752217" w:rsidRPr="00572915" w:rsidRDefault="00752217" w:rsidP="004A1958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572915">
              <w:rPr>
                <w:rFonts w:ascii="Times New Roman" w:eastAsia="AdvTT7c3c51d9" w:hAnsi="Times New Roman"/>
                <w:kern w:val="0"/>
              </w:rPr>
              <w:t>Stromal invasion depth</w:t>
            </w:r>
          </w:p>
        </w:tc>
        <w:tc>
          <w:tcPr>
            <w:tcW w:w="2261" w:type="dxa"/>
          </w:tcPr>
          <w:p w14:paraId="2762B2DB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0.401 (0.077–2.095)</w:t>
            </w:r>
          </w:p>
        </w:tc>
        <w:tc>
          <w:tcPr>
            <w:tcW w:w="872" w:type="dxa"/>
          </w:tcPr>
          <w:p w14:paraId="107450E8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0.278</w:t>
            </w:r>
          </w:p>
        </w:tc>
        <w:tc>
          <w:tcPr>
            <w:tcW w:w="2222" w:type="dxa"/>
          </w:tcPr>
          <w:p w14:paraId="5950837C" w14:textId="77777777" w:rsidR="00752217" w:rsidRPr="00572915" w:rsidRDefault="00752217" w:rsidP="004A1958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vAlign w:val="center"/>
          </w:tcPr>
          <w:p w14:paraId="00D11686" w14:textId="77777777" w:rsidR="00752217" w:rsidRPr="00572915" w:rsidRDefault="00752217" w:rsidP="004A1958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0.478</w:t>
            </w:r>
          </w:p>
        </w:tc>
        <w:tc>
          <w:tcPr>
            <w:tcW w:w="2401" w:type="dxa"/>
          </w:tcPr>
          <w:p w14:paraId="7059CA6C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26.599 (0.000–NA)</w:t>
            </w:r>
          </w:p>
        </w:tc>
        <w:tc>
          <w:tcPr>
            <w:tcW w:w="735" w:type="dxa"/>
          </w:tcPr>
          <w:p w14:paraId="3FB796D5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0.627</w:t>
            </w:r>
          </w:p>
        </w:tc>
        <w:tc>
          <w:tcPr>
            <w:tcW w:w="2289" w:type="dxa"/>
            <w:vAlign w:val="center"/>
          </w:tcPr>
          <w:p w14:paraId="012249AA" w14:textId="77777777" w:rsidR="00752217" w:rsidRPr="00572915" w:rsidRDefault="00752217" w:rsidP="004A1958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</w:p>
        </w:tc>
        <w:tc>
          <w:tcPr>
            <w:tcW w:w="828" w:type="dxa"/>
            <w:vAlign w:val="center"/>
          </w:tcPr>
          <w:p w14:paraId="1B70C1E5" w14:textId="77777777" w:rsidR="00752217" w:rsidRPr="00572915" w:rsidRDefault="00752217" w:rsidP="004A1958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 w:rsidRPr="00572915">
              <w:rPr>
                <w:rFonts w:ascii="Times New Roman" w:hAnsi="Times New Roman"/>
                <w:kern w:val="0"/>
                <w:lang w:bidi="ar"/>
              </w:rPr>
              <w:t>0.368</w:t>
            </w:r>
          </w:p>
        </w:tc>
      </w:tr>
      <w:tr w:rsidR="00752217" w:rsidRPr="00572915" w14:paraId="34601B39" w14:textId="77777777" w:rsidTr="004A1958">
        <w:tc>
          <w:tcPr>
            <w:tcW w:w="2280" w:type="dxa"/>
          </w:tcPr>
          <w:p w14:paraId="432748A2" w14:textId="77777777" w:rsidR="00752217" w:rsidRPr="00572915" w:rsidRDefault="00752217" w:rsidP="004A1958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572915">
              <w:rPr>
                <w:rFonts w:ascii="Times New Roman" w:eastAsia="AdvTT7c3c51d9" w:hAnsi="Times New Roman"/>
                <w:kern w:val="0"/>
              </w:rPr>
              <w:t>LVSI</w:t>
            </w:r>
          </w:p>
        </w:tc>
        <w:tc>
          <w:tcPr>
            <w:tcW w:w="2261" w:type="dxa"/>
          </w:tcPr>
          <w:p w14:paraId="551A4D43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9.542 (1.976–46.076)</w:t>
            </w:r>
          </w:p>
        </w:tc>
        <w:tc>
          <w:tcPr>
            <w:tcW w:w="872" w:type="dxa"/>
          </w:tcPr>
          <w:p w14:paraId="6D12D815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0.005</w:t>
            </w:r>
          </w:p>
        </w:tc>
        <w:tc>
          <w:tcPr>
            <w:tcW w:w="2222" w:type="dxa"/>
          </w:tcPr>
          <w:p w14:paraId="06F8882E" w14:textId="66ECB606" w:rsidR="00752217" w:rsidRPr="00572915" w:rsidRDefault="00752217" w:rsidP="004A1958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  <w:kern w:val="0"/>
                <w:lang w:bidi="ar"/>
              </w:rPr>
              <w:t>15.317 (2.503</w:t>
            </w:r>
            <w:r w:rsidR="004A1958">
              <w:rPr>
                <w:rFonts w:ascii="Times New Roman" w:hAnsi="Times New Roman"/>
                <w:kern w:val="0"/>
                <w:lang w:bidi="ar"/>
              </w:rPr>
              <w:t>–</w:t>
            </w:r>
            <w:r w:rsidRPr="00572915">
              <w:rPr>
                <w:rFonts w:ascii="Times New Roman" w:hAnsi="Times New Roman"/>
                <w:kern w:val="0"/>
                <w:lang w:bidi="ar"/>
              </w:rPr>
              <w:t>93.714)</w:t>
            </w:r>
          </w:p>
        </w:tc>
        <w:tc>
          <w:tcPr>
            <w:tcW w:w="725" w:type="dxa"/>
            <w:vAlign w:val="center"/>
          </w:tcPr>
          <w:p w14:paraId="078D0B94" w14:textId="77777777" w:rsidR="00752217" w:rsidRPr="00572915" w:rsidRDefault="00752217" w:rsidP="004A1958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0.003</w:t>
            </w:r>
          </w:p>
        </w:tc>
        <w:tc>
          <w:tcPr>
            <w:tcW w:w="2401" w:type="dxa"/>
          </w:tcPr>
          <w:p w14:paraId="4901EF74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12.825 (1.101–149.399)</w:t>
            </w:r>
          </w:p>
        </w:tc>
        <w:tc>
          <w:tcPr>
            <w:tcW w:w="735" w:type="dxa"/>
          </w:tcPr>
          <w:p w14:paraId="6A4C01F1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0.042</w:t>
            </w:r>
          </w:p>
        </w:tc>
        <w:tc>
          <w:tcPr>
            <w:tcW w:w="2289" w:type="dxa"/>
            <w:vAlign w:val="center"/>
          </w:tcPr>
          <w:p w14:paraId="00F35B5D" w14:textId="77777777" w:rsidR="00752217" w:rsidRPr="00572915" w:rsidRDefault="00752217" w:rsidP="004A1958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 w:rsidRPr="00572915">
              <w:rPr>
                <w:rFonts w:ascii="Times New Roman" w:hAnsi="Times New Roman"/>
                <w:kern w:val="0"/>
                <w:lang w:bidi="ar"/>
              </w:rPr>
              <w:t>12.825 (1.101-149.399)</w:t>
            </w:r>
          </w:p>
        </w:tc>
        <w:tc>
          <w:tcPr>
            <w:tcW w:w="828" w:type="dxa"/>
            <w:vAlign w:val="center"/>
          </w:tcPr>
          <w:p w14:paraId="1304A5FA" w14:textId="77777777" w:rsidR="00752217" w:rsidRPr="00572915" w:rsidRDefault="00752217" w:rsidP="004A1958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 w:rsidRPr="00572915">
              <w:rPr>
                <w:rFonts w:ascii="Times New Roman" w:hAnsi="Times New Roman"/>
              </w:rPr>
              <w:t>0.042</w:t>
            </w:r>
          </w:p>
        </w:tc>
      </w:tr>
      <w:tr w:rsidR="00752217" w:rsidRPr="00572915" w14:paraId="5BE93B41" w14:textId="77777777" w:rsidTr="004A1958">
        <w:tc>
          <w:tcPr>
            <w:tcW w:w="2280" w:type="dxa"/>
          </w:tcPr>
          <w:p w14:paraId="66012FE9" w14:textId="77777777" w:rsidR="00752217" w:rsidRPr="00572915" w:rsidRDefault="00752217" w:rsidP="004A1958">
            <w:pPr>
              <w:ind w:firstLineChars="0" w:firstLine="0"/>
              <w:jc w:val="left"/>
              <w:rPr>
                <w:rFonts w:ascii="Times New Roman" w:eastAsia="AdvTT7c3c51d9" w:hAnsi="Times New Roman"/>
                <w:kern w:val="0"/>
              </w:rPr>
            </w:pPr>
            <w:r w:rsidRPr="00572915">
              <w:rPr>
                <w:rFonts w:ascii="Times New Roman" w:eastAsia="AdvTT7c3c51d9" w:hAnsi="Times New Roman"/>
                <w:kern w:val="0"/>
              </w:rPr>
              <w:t>PMI</w:t>
            </w:r>
          </w:p>
        </w:tc>
        <w:tc>
          <w:tcPr>
            <w:tcW w:w="2261" w:type="dxa"/>
          </w:tcPr>
          <w:p w14:paraId="5697E9CD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NA</w:t>
            </w:r>
          </w:p>
        </w:tc>
        <w:tc>
          <w:tcPr>
            <w:tcW w:w="872" w:type="dxa"/>
          </w:tcPr>
          <w:p w14:paraId="1CF15210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NA</w:t>
            </w:r>
          </w:p>
        </w:tc>
        <w:tc>
          <w:tcPr>
            <w:tcW w:w="2222" w:type="dxa"/>
          </w:tcPr>
          <w:p w14:paraId="70E5FB90" w14:textId="77777777" w:rsidR="00752217" w:rsidRPr="00572915" w:rsidRDefault="00752217" w:rsidP="004A1958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vAlign w:val="center"/>
          </w:tcPr>
          <w:p w14:paraId="41F0B5A7" w14:textId="77777777" w:rsidR="00752217" w:rsidRPr="00572915" w:rsidRDefault="00752217" w:rsidP="004A1958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  <w:kern w:val="0"/>
              </w:rPr>
              <w:t>NA</w:t>
            </w:r>
          </w:p>
        </w:tc>
        <w:tc>
          <w:tcPr>
            <w:tcW w:w="2401" w:type="dxa"/>
          </w:tcPr>
          <w:p w14:paraId="4A75A8B3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NA</w:t>
            </w:r>
          </w:p>
        </w:tc>
        <w:tc>
          <w:tcPr>
            <w:tcW w:w="735" w:type="dxa"/>
          </w:tcPr>
          <w:p w14:paraId="1ED5BD7C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NA</w:t>
            </w:r>
          </w:p>
        </w:tc>
        <w:tc>
          <w:tcPr>
            <w:tcW w:w="2289" w:type="dxa"/>
            <w:vAlign w:val="center"/>
          </w:tcPr>
          <w:p w14:paraId="08D30B74" w14:textId="77777777" w:rsidR="00752217" w:rsidRPr="00572915" w:rsidRDefault="00752217" w:rsidP="004A1958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</w:p>
        </w:tc>
        <w:tc>
          <w:tcPr>
            <w:tcW w:w="828" w:type="dxa"/>
            <w:vAlign w:val="center"/>
          </w:tcPr>
          <w:p w14:paraId="236B069B" w14:textId="77777777" w:rsidR="00752217" w:rsidRPr="00572915" w:rsidRDefault="00752217" w:rsidP="004A1958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 w:rsidRPr="00572915">
              <w:rPr>
                <w:rFonts w:ascii="Times New Roman" w:hAnsi="Times New Roman"/>
                <w:kern w:val="0"/>
              </w:rPr>
              <w:t>NA</w:t>
            </w:r>
          </w:p>
        </w:tc>
      </w:tr>
      <w:tr w:rsidR="00752217" w:rsidRPr="00572915" w14:paraId="1B9BC4C4" w14:textId="77777777" w:rsidTr="004A1958">
        <w:tc>
          <w:tcPr>
            <w:tcW w:w="2280" w:type="dxa"/>
          </w:tcPr>
          <w:p w14:paraId="1D930960" w14:textId="77777777" w:rsidR="00752217" w:rsidRPr="00572915" w:rsidRDefault="00752217" w:rsidP="004A1958">
            <w:pPr>
              <w:ind w:firstLineChars="0" w:firstLine="0"/>
              <w:jc w:val="left"/>
              <w:rPr>
                <w:rFonts w:ascii="Times New Roman" w:eastAsia="AdvTT7c3c51d9" w:hAnsi="Times New Roman"/>
                <w:kern w:val="0"/>
              </w:rPr>
            </w:pPr>
            <w:r w:rsidRPr="00572915">
              <w:rPr>
                <w:rFonts w:ascii="Times New Roman" w:eastAsia="AdvTT7c3c51d9" w:hAnsi="Times New Roman"/>
                <w:kern w:val="0"/>
              </w:rPr>
              <w:t>RMI</w:t>
            </w:r>
          </w:p>
        </w:tc>
        <w:tc>
          <w:tcPr>
            <w:tcW w:w="2261" w:type="dxa"/>
          </w:tcPr>
          <w:p w14:paraId="2CDB7CC5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4.344 (0.835–22.588)</w:t>
            </w:r>
          </w:p>
        </w:tc>
        <w:tc>
          <w:tcPr>
            <w:tcW w:w="872" w:type="dxa"/>
          </w:tcPr>
          <w:p w14:paraId="7B4E63AF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0.081</w:t>
            </w:r>
          </w:p>
        </w:tc>
        <w:tc>
          <w:tcPr>
            <w:tcW w:w="2222" w:type="dxa"/>
          </w:tcPr>
          <w:p w14:paraId="095333C7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vAlign w:val="center"/>
          </w:tcPr>
          <w:p w14:paraId="57F60EDE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0.742</w:t>
            </w:r>
          </w:p>
        </w:tc>
        <w:tc>
          <w:tcPr>
            <w:tcW w:w="2401" w:type="dxa"/>
          </w:tcPr>
          <w:p w14:paraId="15A52F9F" w14:textId="323AF555" w:rsidR="00752217" w:rsidRPr="00572915" w:rsidRDefault="004A1958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0.043 (0.000–</w:t>
            </w:r>
            <w:r w:rsidR="00752217" w:rsidRPr="00572915">
              <w:rPr>
                <w:rFonts w:ascii="Times New Roman" w:hAnsi="Times New Roman"/>
              </w:rPr>
              <w:t>NA)</w:t>
            </w:r>
          </w:p>
        </w:tc>
        <w:tc>
          <w:tcPr>
            <w:tcW w:w="735" w:type="dxa"/>
          </w:tcPr>
          <w:p w14:paraId="7D20997C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0.730</w:t>
            </w:r>
          </w:p>
        </w:tc>
        <w:tc>
          <w:tcPr>
            <w:tcW w:w="2289" w:type="dxa"/>
            <w:vAlign w:val="center"/>
          </w:tcPr>
          <w:p w14:paraId="66AD2920" w14:textId="77777777" w:rsidR="00752217" w:rsidRPr="00572915" w:rsidRDefault="00752217" w:rsidP="004A1958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</w:p>
        </w:tc>
        <w:tc>
          <w:tcPr>
            <w:tcW w:w="828" w:type="dxa"/>
            <w:vAlign w:val="center"/>
          </w:tcPr>
          <w:p w14:paraId="1C0F8CDD" w14:textId="77777777" w:rsidR="00752217" w:rsidRPr="00572915" w:rsidRDefault="00752217" w:rsidP="004A1958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 w:rsidRPr="00572915">
              <w:rPr>
                <w:rFonts w:ascii="Times New Roman" w:hAnsi="Times New Roman"/>
                <w:kern w:val="0"/>
                <w:lang w:bidi="ar"/>
              </w:rPr>
              <w:t>0.397</w:t>
            </w:r>
          </w:p>
        </w:tc>
      </w:tr>
      <w:tr w:rsidR="00752217" w:rsidRPr="00572915" w14:paraId="08C965B5" w14:textId="77777777" w:rsidTr="004A1958">
        <w:tc>
          <w:tcPr>
            <w:tcW w:w="2280" w:type="dxa"/>
          </w:tcPr>
          <w:p w14:paraId="41D85BCF" w14:textId="77777777" w:rsidR="00752217" w:rsidRPr="00572915" w:rsidRDefault="00752217" w:rsidP="004A1958">
            <w:pPr>
              <w:ind w:firstLineChars="0" w:firstLine="0"/>
              <w:jc w:val="left"/>
              <w:rPr>
                <w:rFonts w:ascii="Times New Roman" w:eastAsia="AdvTT7c3c51d9" w:hAnsi="Times New Roman"/>
                <w:kern w:val="0"/>
              </w:rPr>
            </w:pPr>
            <w:r w:rsidRPr="00572915">
              <w:rPr>
                <w:rFonts w:ascii="Times New Roman" w:eastAsia="AdvTT7c3c51d9" w:hAnsi="Times New Roman"/>
                <w:kern w:val="0"/>
              </w:rPr>
              <w:t>LN metastasis</w:t>
            </w:r>
          </w:p>
        </w:tc>
        <w:tc>
          <w:tcPr>
            <w:tcW w:w="2261" w:type="dxa"/>
          </w:tcPr>
          <w:p w14:paraId="2446EE6A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5.504 (1.056–28.686)</w:t>
            </w:r>
          </w:p>
        </w:tc>
        <w:tc>
          <w:tcPr>
            <w:tcW w:w="872" w:type="dxa"/>
          </w:tcPr>
          <w:p w14:paraId="503526A8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0.043</w:t>
            </w:r>
          </w:p>
        </w:tc>
        <w:tc>
          <w:tcPr>
            <w:tcW w:w="2222" w:type="dxa"/>
            <w:vAlign w:val="center"/>
          </w:tcPr>
          <w:p w14:paraId="2218E62E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vAlign w:val="center"/>
          </w:tcPr>
          <w:p w14:paraId="304342D0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0.637</w:t>
            </w:r>
          </w:p>
        </w:tc>
        <w:tc>
          <w:tcPr>
            <w:tcW w:w="2401" w:type="dxa"/>
          </w:tcPr>
          <w:p w14:paraId="1F66DFB6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4.926 (0.441–55.045)</w:t>
            </w:r>
          </w:p>
        </w:tc>
        <w:tc>
          <w:tcPr>
            <w:tcW w:w="735" w:type="dxa"/>
          </w:tcPr>
          <w:p w14:paraId="48A0FACB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0.195</w:t>
            </w:r>
          </w:p>
        </w:tc>
        <w:tc>
          <w:tcPr>
            <w:tcW w:w="2289" w:type="dxa"/>
            <w:vAlign w:val="center"/>
          </w:tcPr>
          <w:p w14:paraId="62C227FE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vAlign w:val="center"/>
          </w:tcPr>
          <w:p w14:paraId="4D852AD7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0.596</w:t>
            </w:r>
          </w:p>
        </w:tc>
      </w:tr>
      <w:tr w:rsidR="00752217" w:rsidRPr="00572915" w14:paraId="35942DB8" w14:textId="77777777" w:rsidTr="004A1958">
        <w:tc>
          <w:tcPr>
            <w:tcW w:w="2280" w:type="dxa"/>
          </w:tcPr>
          <w:p w14:paraId="314F7DF0" w14:textId="77777777" w:rsidR="00752217" w:rsidRPr="00572915" w:rsidRDefault="00752217" w:rsidP="004A1958">
            <w:pPr>
              <w:ind w:firstLineChars="0" w:firstLine="0"/>
              <w:jc w:val="left"/>
              <w:rPr>
                <w:rFonts w:ascii="Times New Roman" w:eastAsia="AdvTT7c3c51d9" w:hAnsi="Times New Roman"/>
                <w:kern w:val="0"/>
              </w:rPr>
            </w:pPr>
            <w:r w:rsidRPr="00572915">
              <w:rPr>
                <w:rFonts w:ascii="Times New Roman" w:eastAsia="AdvTT7c3c51d9" w:hAnsi="Times New Roman"/>
                <w:kern w:val="0"/>
              </w:rPr>
              <w:t>Adjuvant radiotherapy</w:t>
            </w:r>
          </w:p>
        </w:tc>
        <w:tc>
          <w:tcPr>
            <w:tcW w:w="2261" w:type="dxa"/>
          </w:tcPr>
          <w:p w14:paraId="519F27F8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0.537 (0.119–2.421)</w:t>
            </w:r>
          </w:p>
        </w:tc>
        <w:tc>
          <w:tcPr>
            <w:tcW w:w="872" w:type="dxa"/>
          </w:tcPr>
          <w:p w14:paraId="61CD2F61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0.419</w:t>
            </w:r>
          </w:p>
        </w:tc>
        <w:tc>
          <w:tcPr>
            <w:tcW w:w="2222" w:type="dxa"/>
            <w:vAlign w:val="center"/>
          </w:tcPr>
          <w:p w14:paraId="179F97B9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vAlign w:val="center"/>
          </w:tcPr>
          <w:p w14:paraId="608C54DE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0.175</w:t>
            </w:r>
          </w:p>
        </w:tc>
        <w:tc>
          <w:tcPr>
            <w:tcW w:w="2401" w:type="dxa"/>
          </w:tcPr>
          <w:p w14:paraId="02A0BF7D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0.416 (0.037–4.623)</w:t>
            </w:r>
          </w:p>
        </w:tc>
        <w:tc>
          <w:tcPr>
            <w:tcW w:w="735" w:type="dxa"/>
          </w:tcPr>
          <w:p w14:paraId="6BDED508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0.476</w:t>
            </w:r>
          </w:p>
        </w:tc>
        <w:tc>
          <w:tcPr>
            <w:tcW w:w="2289" w:type="dxa"/>
            <w:vAlign w:val="center"/>
          </w:tcPr>
          <w:p w14:paraId="5E9F7DB5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vAlign w:val="center"/>
          </w:tcPr>
          <w:p w14:paraId="27A66598" w14:textId="77777777" w:rsidR="00752217" w:rsidRPr="00572915" w:rsidRDefault="00752217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0.262</w:t>
            </w:r>
          </w:p>
        </w:tc>
      </w:tr>
      <w:tr w:rsidR="00A911BE" w:rsidRPr="00572915" w14:paraId="21BA2D2F" w14:textId="77777777" w:rsidTr="004A1958">
        <w:tc>
          <w:tcPr>
            <w:tcW w:w="2280" w:type="dxa"/>
          </w:tcPr>
          <w:p w14:paraId="5E06CD49" w14:textId="0247CACA" w:rsidR="00A911BE" w:rsidRPr="00572915" w:rsidRDefault="00A911BE" w:rsidP="004A1958">
            <w:pPr>
              <w:ind w:firstLineChars="0" w:firstLine="0"/>
              <w:jc w:val="left"/>
              <w:rPr>
                <w:rFonts w:ascii="Times New Roman" w:eastAsia="AdvTT7c3c51d9" w:hAnsi="Times New Roman"/>
                <w:kern w:val="0"/>
              </w:rPr>
            </w:pPr>
            <w:r w:rsidRPr="00572915">
              <w:rPr>
                <w:rFonts w:ascii="Times New Roman" w:eastAsia="AdvTT7c3c51d9" w:hAnsi="Times New Roman"/>
                <w:kern w:val="0"/>
              </w:rPr>
              <w:t>Adjuvant chemotherapy</w:t>
            </w:r>
          </w:p>
        </w:tc>
        <w:tc>
          <w:tcPr>
            <w:tcW w:w="2261" w:type="dxa"/>
          </w:tcPr>
          <w:p w14:paraId="45FE6287" w14:textId="05EFB0A3" w:rsidR="00A911BE" w:rsidRPr="00572915" w:rsidRDefault="00A911BE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0.021 (0.000–10.339)</w:t>
            </w:r>
          </w:p>
        </w:tc>
        <w:tc>
          <w:tcPr>
            <w:tcW w:w="872" w:type="dxa"/>
          </w:tcPr>
          <w:p w14:paraId="4B16BC4B" w14:textId="101D228B" w:rsidR="00A911BE" w:rsidRPr="00572915" w:rsidRDefault="00A911BE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0.221</w:t>
            </w:r>
          </w:p>
        </w:tc>
        <w:tc>
          <w:tcPr>
            <w:tcW w:w="2222" w:type="dxa"/>
            <w:vAlign w:val="center"/>
          </w:tcPr>
          <w:p w14:paraId="42426EA0" w14:textId="77777777" w:rsidR="00A911BE" w:rsidRPr="00572915" w:rsidRDefault="00A911BE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vAlign w:val="center"/>
          </w:tcPr>
          <w:p w14:paraId="099AC0C0" w14:textId="284F7764" w:rsidR="00A911BE" w:rsidRPr="00572915" w:rsidRDefault="00A911BE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0.1</w:t>
            </w:r>
            <w:r w:rsidR="00EE0DD6" w:rsidRPr="00572915">
              <w:rPr>
                <w:rFonts w:ascii="Times New Roman" w:hAnsi="Times New Roman"/>
              </w:rPr>
              <w:t>20</w:t>
            </w:r>
          </w:p>
        </w:tc>
        <w:tc>
          <w:tcPr>
            <w:tcW w:w="2401" w:type="dxa"/>
          </w:tcPr>
          <w:p w14:paraId="10E14A50" w14:textId="33EDD589" w:rsidR="00A911BE" w:rsidRPr="00572915" w:rsidRDefault="00A911BE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</w:t>
            </w:r>
            <w:r w:rsidR="00EE0DD6" w:rsidRPr="00572915">
              <w:rPr>
                <w:rFonts w:ascii="Times New Roman" w:hAnsi="Times New Roman"/>
              </w:rPr>
              <w:t>023</w:t>
            </w:r>
            <w:r w:rsidRPr="00572915">
              <w:rPr>
                <w:rFonts w:ascii="Times New Roman" w:hAnsi="Times New Roman"/>
              </w:rPr>
              <w:t xml:space="preserve"> (0.0</w:t>
            </w:r>
            <w:r w:rsidR="00EE0DD6" w:rsidRPr="00572915">
              <w:rPr>
                <w:rFonts w:ascii="Times New Roman" w:hAnsi="Times New Roman"/>
              </w:rPr>
              <w:t>00</w:t>
            </w:r>
            <w:r w:rsidRPr="00572915">
              <w:rPr>
                <w:rFonts w:ascii="Times New Roman" w:hAnsi="Times New Roman"/>
              </w:rPr>
              <w:t>–</w:t>
            </w:r>
            <w:r w:rsidR="00EE0DD6" w:rsidRPr="00572915">
              <w:rPr>
                <w:rFonts w:ascii="Times New Roman" w:hAnsi="Times New Roman"/>
              </w:rPr>
              <w:t>395</w:t>
            </w:r>
            <w:r w:rsidRPr="00572915">
              <w:rPr>
                <w:rFonts w:ascii="Times New Roman" w:hAnsi="Times New Roman"/>
              </w:rPr>
              <w:t>.</w:t>
            </w:r>
            <w:r w:rsidR="00EE0DD6" w:rsidRPr="00572915">
              <w:rPr>
                <w:rFonts w:ascii="Times New Roman" w:hAnsi="Times New Roman"/>
              </w:rPr>
              <w:t>437</w:t>
            </w:r>
            <w:r w:rsidRPr="00572915">
              <w:rPr>
                <w:rFonts w:ascii="Times New Roman" w:hAnsi="Times New Roman"/>
              </w:rPr>
              <w:t>)</w:t>
            </w:r>
          </w:p>
        </w:tc>
        <w:tc>
          <w:tcPr>
            <w:tcW w:w="735" w:type="dxa"/>
          </w:tcPr>
          <w:p w14:paraId="2DEC9A42" w14:textId="53327A4F" w:rsidR="00A911BE" w:rsidRPr="00572915" w:rsidRDefault="00A911BE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0.4</w:t>
            </w:r>
            <w:r w:rsidR="00EE0DD6" w:rsidRPr="00572915">
              <w:rPr>
                <w:rFonts w:ascii="Times New Roman" w:hAnsi="Times New Roman"/>
              </w:rPr>
              <w:t>49</w:t>
            </w:r>
          </w:p>
        </w:tc>
        <w:tc>
          <w:tcPr>
            <w:tcW w:w="2289" w:type="dxa"/>
            <w:vAlign w:val="center"/>
          </w:tcPr>
          <w:p w14:paraId="68E69C7B" w14:textId="77777777" w:rsidR="00A911BE" w:rsidRPr="00572915" w:rsidRDefault="00A911BE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vAlign w:val="center"/>
          </w:tcPr>
          <w:p w14:paraId="720E17F6" w14:textId="5CB2A23F" w:rsidR="00A911BE" w:rsidRPr="00572915" w:rsidRDefault="00A911BE" w:rsidP="004A1958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572915">
              <w:rPr>
                <w:rFonts w:ascii="Times New Roman" w:hAnsi="Times New Roman"/>
              </w:rPr>
              <w:t>0.</w:t>
            </w:r>
            <w:r w:rsidR="00EE0DD6" w:rsidRPr="00572915">
              <w:rPr>
                <w:rFonts w:ascii="Times New Roman" w:hAnsi="Times New Roman"/>
              </w:rPr>
              <w:t>380</w:t>
            </w:r>
          </w:p>
        </w:tc>
      </w:tr>
    </w:tbl>
    <w:p w14:paraId="10AAB9D9" w14:textId="77777777" w:rsidR="00752217" w:rsidRPr="00050262" w:rsidRDefault="00752217" w:rsidP="004A1958">
      <w:pPr>
        <w:pStyle w:val="af2"/>
      </w:pPr>
      <w:r w:rsidRPr="00050262">
        <w:t>Cox proportional hazards regression models</w:t>
      </w:r>
      <w:r w:rsidRPr="00050262">
        <w:rPr>
          <w:rFonts w:hint="eastAsia"/>
        </w:rPr>
        <w:t xml:space="preserve"> for multivariable analysis. All listed covariates were not found to have </w:t>
      </w:r>
      <w:proofErr w:type="spellStart"/>
      <w:r w:rsidRPr="00050262">
        <w:rPr>
          <w:rFonts w:hint="eastAsia"/>
        </w:rPr>
        <w:t>multicollinearity</w:t>
      </w:r>
      <w:proofErr w:type="spellEnd"/>
      <w:r w:rsidRPr="00050262">
        <w:rPr>
          <w:rFonts w:hint="eastAsia"/>
        </w:rPr>
        <w:t xml:space="preserve">. LVSI, lymph vascular space invasion; PMI, </w:t>
      </w:r>
      <w:proofErr w:type="spellStart"/>
      <w:r w:rsidRPr="00050262">
        <w:rPr>
          <w:rFonts w:hint="eastAsia"/>
        </w:rPr>
        <w:t>parametrial</w:t>
      </w:r>
      <w:proofErr w:type="spellEnd"/>
      <w:r w:rsidRPr="00050262">
        <w:rPr>
          <w:rFonts w:hint="eastAsia"/>
        </w:rPr>
        <w:t xml:space="preserve"> involvement; RMI, resection margin involvement; LN, lymph node; HR, hazard ra</w:t>
      </w:r>
      <w:r w:rsidRPr="00050262">
        <w:t>t</w:t>
      </w:r>
      <w:r w:rsidRPr="00050262">
        <w:rPr>
          <w:rFonts w:hint="eastAsia"/>
        </w:rPr>
        <w:t>io; CI, confidence interval.</w:t>
      </w:r>
    </w:p>
    <w:p w14:paraId="00A870AF" w14:textId="77777777" w:rsidR="00752217" w:rsidRPr="00050262" w:rsidRDefault="00752217" w:rsidP="00893451">
      <w:pPr>
        <w:ind w:firstLine="480"/>
        <w:rPr>
          <w:sz w:val="24"/>
        </w:rPr>
        <w:sectPr w:rsidR="00752217" w:rsidRPr="00050262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58F79B8D" w14:textId="640AB0D7" w:rsidR="00752217" w:rsidRPr="00050262" w:rsidRDefault="008D3285" w:rsidP="008D3285">
      <w:pPr>
        <w:pStyle w:val="af1"/>
      </w:pPr>
      <w:r w:rsidRPr="00893451">
        <w:lastRenderedPageBreak/>
        <w:t xml:space="preserve">Supplementary </w:t>
      </w:r>
      <w:r w:rsidRPr="00050262">
        <w:t>T</w:t>
      </w:r>
      <w:r>
        <w:t>able</w:t>
      </w:r>
      <w:r w:rsidRPr="00050262">
        <w:rPr>
          <w:rFonts w:hint="eastAsia"/>
        </w:rPr>
        <w:t xml:space="preserve"> </w:t>
      </w:r>
      <w:r w:rsidR="00752217" w:rsidRPr="00050262">
        <w:rPr>
          <w:rFonts w:hint="eastAsia"/>
        </w:rPr>
        <w:t>6</w:t>
      </w:r>
      <w:r>
        <w:t>.</w:t>
      </w:r>
      <w:r w:rsidR="00752217" w:rsidRPr="00050262">
        <w:t xml:space="preserve"> Univariate and multivariate analyses of prognostic factors for </w:t>
      </w:r>
      <w:r w:rsidR="00752217" w:rsidRPr="00050262">
        <w:rPr>
          <w:rFonts w:hint="eastAsia"/>
        </w:rPr>
        <w:t>5-year DFS and OS by</w:t>
      </w:r>
      <w:r w:rsidR="00752217" w:rsidRPr="00050262">
        <w:t xml:space="preserve"> Cox proportional hazards regression models</w:t>
      </w:r>
      <w:r w:rsidR="00752217" w:rsidRPr="00050262">
        <w:rPr>
          <w:rFonts w:hint="eastAsia"/>
        </w:rPr>
        <w:t xml:space="preserve"> after </w:t>
      </w:r>
      <w:r w:rsidR="00752217" w:rsidRPr="00050262">
        <w:t>matching</w:t>
      </w:r>
      <w:r w:rsidR="00752217" w:rsidRPr="00050262">
        <w:rPr>
          <w:rFonts w:hint="eastAsia"/>
        </w:rPr>
        <w:t xml:space="preserve"> in the group of patients with </w:t>
      </w:r>
      <w:proofErr w:type="spellStart"/>
      <w:r w:rsidR="00752217" w:rsidRPr="00050262">
        <w:rPr>
          <w:rFonts w:hint="eastAsia"/>
        </w:rPr>
        <w:t>myometrial</w:t>
      </w:r>
      <w:proofErr w:type="spellEnd"/>
      <w:r w:rsidR="00752217" w:rsidRPr="00050262">
        <w:rPr>
          <w:rFonts w:hint="eastAsia"/>
        </w:rPr>
        <w:t xml:space="preserve"> invasion</w:t>
      </w:r>
      <w:r w:rsidR="00752217" w:rsidRPr="00050262">
        <w:t xml:space="preserve"> </w:t>
      </w:r>
      <w:r w:rsidR="00752217" w:rsidRPr="00050262">
        <w:rPr>
          <w:rFonts w:eastAsia="AdvTT7c3c51d9"/>
          <w:kern w:val="0"/>
        </w:rPr>
        <w:t>&lt;</w:t>
      </w:r>
      <w:r w:rsidR="00752217" w:rsidRPr="00050262">
        <w:t>50%</w:t>
      </w:r>
      <w:r>
        <w:t>.</w:t>
      </w:r>
    </w:p>
    <w:tbl>
      <w:tblPr>
        <w:tblStyle w:val="ae"/>
        <w:tblW w:w="1489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64"/>
        <w:gridCol w:w="2214"/>
        <w:gridCol w:w="919"/>
        <w:gridCol w:w="2083"/>
        <w:gridCol w:w="933"/>
        <w:gridCol w:w="2181"/>
        <w:gridCol w:w="886"/>
        <w:gridCol w:w="2133"/>
        <w:gridCol w:w="984"/>
      </w:tblGrid>
      <w:tr w:rsidR="00752217" w:rsidRPr="008D3285" w14:paraId="26503734" w14:textId="77777777" w:rsidTr="008D3285">
        <w:tc>
          <w:tcPr>
            <w:tcW w:w="2564" w:type="dxa"/>
            <w:vMerge w:val="restart"/>
            <w:vAlign w:val="center"/>
          </w:tcPr>
          <w:p w14:paraId="2E174FFC" w14:textId="77777777" w:rsidR="00752217" w:rsidRPr="008D3285" w:rsidRDefault="00752217" w:rsidP="008D3285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8D3285">
              <w:rPr>
                <w:rFonts w:ascii="Times New Roman" w:eastAsia="AdvTT7c3c51d9" w:hAnsi="Times New Roman"/>
                <w:kern w:val="0"/>
              </w:rPr>
              <w:t>Prognostic factor</w:t>
            </w:r>
          </w:p>
        </w:tc>
        <w:tc>
          <w:tcPr>
            <w:tcW w:w="6149" w:type="dxa"/>
            <w:gridSpan w:val="4"/>
          </w:tcPr>
          <w:p w14:paraId="4F643ABB" w14:textId="77777777" w:rsidR="00752217" w:rsidRPr="008D3285" w:rsidRDefault="00752217" w:rsidP="008D32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8D3285">
              <w:rPr>
                <w:rFonts w:ascii="Times New Roman" w:hAnsi="Times New Roman"/>
              </w:rPr>
              <w:t>5-year DFS</w:t>
            </w:r>
          </w:p>
        </w:tc>
        <w:tc>
          <w:tcPr>
            <w:tcW w:w="6184" w:type="dxa"/>
            <w:gridSpan w:val="4"/>
          </w:tcPr>
          <w:p w14:paraId="532DFD03" w14:textId="77777777" w:rsidR="00752217" w:rsidRPr="008D3285" w:rsidRDefault="00752217" w:rsidP="008D32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8D3285">
              <w:rPr>
                <w:rFonts w:ascii="Times New Roman" w:hAnsi="Times New Roman"/>
              </w:rPr>
              <w:t>5-year OS</w:t>
            </w:r>
          </w:p>
        </w:tc>
      </w:tr>
      <w:tr w:rsidR="00752217" w:rsidRPr="008D3285" w14:paraId="75190F84" w14:textId="77777777" w:rsidTr="008D3285">
        <w:tc>
          <w:tcPr>
            <w:tcW w:w="2564" w:type="dxa"/>
            <w:vMerge/>
          </w:tcPr>
          <w:p w14:paraId="6E629AEF" w14:textId="77777777" w:rsidR="00752217" w:rsidRPr="008D3285" w:rsidRDefault="00752217" w:rsidP="008D3285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33" w:type="dxa"/>
            <w:gridSpan w:val="2"/>
          </w:tcPr>
          <w:p w14:paraId="57DEA2E2" w14:textId="77777777" w:rsidR="00752217" w:rsidRPr="008D3285" w:rsidRDefault="00752217" w:rsidP="008D32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8D3285">
              <w:rPr>
                <w:rFonts w:ascii="Times New Roman" w:hAnsi="Times New Roman"/>
              </w:rPr>
              <w:t>Univariate Analysis</w:t>
            </w:r>
          </w:p>
        </w:tc>
        <w:tc>
          <w:tcPr>
            <w:tcW w:w="3016" w:type="dxa"/>
            <w:gridSpan w:val="2"/>
          </w:tcPr>
          <w:p w14:paraId="131B8CD9" w14:textId="77777777" w:rsidR="00752217" w:rsidRPr="008D3285" w:rsidRDefault="00752217" w:rsidP="008D32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8D3285">
              <w:rPr>
                <w:rFonts w:ascii="Times New Roman" w:hAnsi="Times New Roman"/>
              </w:rPr>
              <w:t>Multivariate Analysis</w:t>
            </w:r>
          </w:p>
        </w:tc>
        <w:tc>
          <w:tcPr>
            <w:tcW w:w="3067" w:type="dxa"/>
            <w:gridSpan w:val="2"/>
          </w:tcPr>
          <w:p w14:paraId="22F72505" w14:textId="77777777" w:rsidR="00752217" w:rsidRPr="008D3285" w:rsidRDefault="00752217" w:rsidP="008D32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8D3285">
              <w:rPr>
                <w:rFonts w:ascii="Times New Roman" w:hAnsi="Times New Roman"/>
              </w:rPr>
              <w:t>Univariate Analysis</w:t>
            </w:r>
          </w:p>
        </w:tc>
        <w:tc>
          <w:tcPr>
            <w:tcW w:w="3117" w:type="dxa"/>
            <w:gridSpan w:val="2"/>
          </w:tcPr>
          <w:p w14:paraId="7E53EF87" w14:textId="77777777" w:rsidR="00752217" w:rsidRPr="008D3285" w:rsidRDefault="00752217" w:rsidP="008D3285">
            <w:pPr>
              <w:ind w:firstLineChars="0" w:firstLine="0"/>
              <w:jc w:val="center"/>
              <w:rPr>
                <w:rFonts w:ascii="Times New Roman" w:hAnsi="Times New Roman"/>
                <w:kern w:val="0"/>
              </w:rPr>
            </w:pPr>
            <w:r w:rsidRPr="008D3285">
              <w:rPr>
                <w:rFonts w:ascii="Times New Roman" w:hAnsi="Times New Roman"/>
              </w:rPr>
              <w:t>Multivariate Analysis</w:t>
            </w:r>
          </w:p>
        </w:tc>
      </w:tr>
      <w:tr w:rsidR="00752217" w:rsidRPr="008D3285" w14:paraId="6108EDA0" w14:textId="77777777" w:rsidTr="008D3285">
        <w:tc>
          <w:tcPr>
            <w:tcW w:w="2564" w:type="dxa"/>
            <w:vMerge/>
          </w:tcPr>
          <w:p w14:paraId="5D75365C" w14:textId="77777777" w:rsidR="00752217" w:rsidRPr="008D3285" w:rsidRDefault="00752217" w:rsidP="008D3285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14" w:type="dxa"/>
          </w:tcPr>
          <w:p w14:paraId="74B3478D" w14:textId="77777777" w:rsidR="00752217" w:rsidRPr="008D3285" w:rsidRDefault="00752217" w:rsidP="008D32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8D3285">
              <w:rPr>
                <w:rFonts w:ascii="Times New Roman" w:hAnsi="Times New Roman"/>
              </w:rPr>
              <w:t>HR (95% CI)</w:t>
            </w:r>
          </w:p>
        </w:tc>
        <w:tc>
          <w:tcPr>
            <w:tcW w:w="919" w:type="dxa"/>
          </w:tcPr>
          <w:p w14:paraId="1CCCEE27" w14:textId="4972AE91" w:rsidR="00752217" w:rsidRPr="004A6A47" w:rsidRDefault="004A6A47" w:rsidP="008D3285">
            <w:pPr>
              <w:ind w:firstLineChars="0" w:firstLine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</w:t>
            </w:r>
          </w:p>
        </w:tc>
        <w:tc>
          <w:tcPr>
            <w:tcW w:w="2083" w:type="dxa"/>
          </w:tcPr>
          <w:p w14:paraId="7CD90071" w14:textId="77777777" w:rsidR="00752217" w:rsidRPr="008D3285" w:rsidRDefault="00752217" w:rsidP="008D32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proofErr w:type="spellStart"/>
            <w:r w:rsidRPr="008D3285">
              <w:rPr>
                <w:rFonts w:ascii="Times New Roman" w:hAnsi="Times New Roman"/>
              </w:rPr>
              <w:t>aHR</w:t>
            </w:r>
            <w:proofErr w:type="spellEnd"/>
            <w:r w:rsidRPr="008D3285">
              <w:rPr>
                <w:rFonts w:ascii="Times New Roman" w:hAnsi="Times New Roman"/>
              </w:rPr>
              <w:t xml:space="preserve"> (95% CI)</w:t>
            </w:r>
          </w:p>
        </w:tc>
        <w:tc>
          <w:tcPr>
            <w:tcW w:w="933" w:type="dxa"/>
          </w:tcPr>
          <w:p w14:paraId="2BF2EAAF" w14:textId="4B70EFA5" w:rsidR="00752217" w:rsidRPr="004A6A47" w:rsidRDefault="004A6A47" w:rsidP="008D3285">
            <w:pPr>
              <w:ind w:firstLineChars="0" w:firstLine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</w:t>
            </w:r>
          </w:p>
        </w:tc>
        <w:tc>
          <w:tcPr>
            <w:tcW w:w="2181" w:type="dxa"/>
          </w:tcPr>
          <w:p w14:paraId="21220A53" w14:textId="77777777" w:rsidR="00752217" w:rsidRPr="008D3285" w:rsidRDefault="00752217" w:rsidP="008D32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8D3285">
              <w:rPr>
                <w:rFonts w:ascii="Times New Roman" w:hAnsi="Times New Roman"/>
              </w:rPr>
              <w:t>HR (95% CI)</w:t>
            </w:r>
          </w:p>
        </w:tc>
        <w:tc>
          <w:tcPr>
            <w:tcW w:w="886" w:type="dxa"/>
          </w:tcPr>
          <w:p w14:paraId="31F2E852" w14:textId="268E7DEF" w:rsidR="00752217" w:rsidRPr="004A6A47" w:rsidRDefault="004A6A47" w:rsidP="008D3285">
            <w:pPr>
              <w:ind w:firstLineChars="0" w:firstLine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</w:t>
            </w:r>
          </w:p>
        </w:tc>
        <w:tc>
          <w:tcPr>
            <w:tcW w:w="2133" w:type="dxa"/>
          </w:tcPr>
          <w:p w14:paraId="4EC76748" w14:textId="77777777" w:rsidR="00752217" w:rsidRPr="008D3285" w:rsidRDefault="00752217" w:rsidP="008D32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proofErr w:type="spellStart"/>
            <w:r w:rsidRPr="008D3285">
              <w:rPr>
                <w:rFonts w:ascii="Times New Roman" w:hAnsi="Times New Roman"/>
              </w:rPr>
              <w:t>aHR</w:t>
            </w:r>
            <w:proofErr w:type="spellEnd"/>
            <w:r w:rsidRPr="008D3285">
              <w:rPr>
                <w:rFonts w:ascii="Times New Roman" w:hAnsi="Times New Roman"/>
              </w:rPr>
              <w:t xml:space="preserve"> (95% CI)</w:t>
            </w:r>
          </w:p>
        </w:tc>
        <w:tc>
          <w:tcPr>
            <w:tcW w:w="984" w:type="dxa"/>
          </w:tcPr>
          <w:p w14:paraId="52D218A9" w14:textId="56F2F629" w:rsidR="00752217" w:rsidRPr="004A6A47" w:rsidRDefault="004A6A47" w:rsidP="008D3285">
            <w:pPr>
              <w:ind w:firstLineChars="0" w:firstLine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</w:t>
            </w:r>
          </w:p>
        </w:tc>
      </w:tr>
      <w:tr w:rsidR="00752217" w:rsidRPr="008D3285" w14:paraId="44448556" w14:textId="77777777" w:rsidTr="008D3285">
        <w:tc>
          <w:tcPr>
            <w:tcW w:w="2564" w:type="dxa"/>
          </w:tcPr>
          <w:p w14:paraId="2E90F1FC" w14:textId="77777777" w:rsidR="00752217" w:rsidRPr="008D3285" w:rsidRDefault="00752217" w:rsidP="008D3285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8D3285">
              <w:rPr>
                <w:rFonts w:ascii="Times New Roman" w:eastAsia="AdvTT7c3c51d9" w:hAnsi="Times New Roman"/>
                <w:kern w:val="0"/>
              </w:rPr>
              <w:t>Age</w:t>
            </w:r>
          </w:p>
        </w:tc>
        <w:tc>
          <w:tcPr>
            <w:tcW w:w="2214" w:type="dxa"/>
          </w:tcPr>
          <w:p w14:paraId="09A028BE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1.433 (0.577–3.558)</w:t>
            </w:r>
          </w:p>
        </w:tc>
        <w:tc>
          <w:tcPr>
            <w:tcW w:w="919" w:type="dxa"/>
          </w:tcPr>
          <w:p w14:paraId="6047AC7B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0.438</w:t>
            </w:r>
          </w:p>
        </w:tc>
        <w:tc>
          <w:tcPr>
            <w:tcW w:w="2083" w:type="dxa"/>
          </w:tcPr>
          <w:p w14:paraId="38B0D203" w14:textId="77777777" w:rsidR="00752217" w:rsidRPr="008D3285" w:rsidRDefault="00752217" w:rsidP="008D328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vAlign w:val="center"/>
          </w:tcPr>
          <w:p w14:paraId="72758312" w14:textId="77777777" w:rsidR="00752217" w:rsidRPr="008D3285" w:rsidRDefault="00752217" w:rsidP="008D32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8D3285">
              <w:rPr>
                <w:rFonts w:ascii="Times New Roman" w:hAnsi="Times New Roman"/>
              </w:rPr>
              <w:t>0.710</w:t>
            </w:r>
          </w:p>
        </w:tc>
        <w:tc>
          <w:tcPr>
            <w:tcW w:w="2181" w:type="dxa"/>
          </w:tcPr>
          <w:p w14:paraId="21323C68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1.681 (0.490–5.768)</w:t>
            </w:r>
          </w:p>
        </w:tc>
        <w:tc>
          <w:tcPr>
            <w:tcW w:w="886" w:type="dxa"/>
          </w:tcPr>
          <w:p w14:paraId="1F4426CB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0.409</w:t>
            </w:r>
          </w:p>
        </w:tc>
        <w:tc>
          <w:tcPr>
            <w:tcW w:w="2133" w:type="dxa"/>
            <w:vAlign w:val="center"/>
          </w:tcPr>
          <w:p w14:paraId="1490F864" w14:textId="77777777" w:rsidR="00752217" w:rsidRPr="008D3285" w:rsidRDefault="00752217" w:rsidP="008D328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Align w:val="center"/>
          </w:tcPr>
          <w:p w14:paraId="1895C21D" w14:textId="77777777" w:rsidR="00752217" w:rsidRPr="008D3285" w:rsidRDefault="00752217" w:rsidP="008D32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8D3285">
              <w:rPr>
                <w:rFonts w:ascii="Times New Roman" w:hAnsi="Times New Roman"/>
              </w:rPr>
              <w:t>0.402</w:t>
            </w:r>
          </w:p>
        </w:tc>
      </w:tr>
      <w:tr w:rsidR="00752217" w:rsidRPr="008D3285" w14:paraId="3DF2B9C1" w14:textId="77777777" w:rsidTr="008D3285">
        <w:tc>
          <w:tcPr>
            <w:tcW w:w="2564" w:type="dxa"/>
          </w:tcPr>
          <w:p w14:paraId="13BC13EE" w14:textId="77777777" w:rsidR="00752217" w:rsidRPr="008D3285" w:rsidRDefault="00752217" w:rsidP="008D3285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8D3285">
              <w:rPr>
                <w:rFonts w:ascii="Times New Roman" w:hAnsi="Times New Roman"/>
              </w:rPr>
              <w:t>Year at diagnosis</w:t>
            </w:r>
          </w:p>
        </w:tc>
        <w:tc>
          <w:tcPr>
            <w:tcW w:w="2214" w:type="dxa"/>
          </w:tcPr>
          <w:p w14:paraId="31554337" w14:textId="1D3A7F91" w:rsidR="00752217" w:rsidRPr="008D3285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0.219 (0.057</w:t>
            </w:r>
            <w:r w:rsidR="004A6A47">
              <w:rPr>
                <w:rFonts w:ascii="Times New Roman" w:hAnsi="Times New Roman"/>
                <w:bCs/>
              </w:rPr>
              <w:t>–</w:t>
            </w:r>
            <w:r w:rsidRPr="008D3285">
              <w:rPr>
                <w:rFonts w:ascii="Times New Roman" w:hAnsi="Times New Roman"/>
                <w:bCs/>
              </w:rPr>
              <w:t>0.851)</w:t>
            </w:r>
          </w:p>
        </w:tc>
        <w:tc>
          <w:tcPr>
            <w:tcW w:w="919" w:type="dxa"/>
          </w:tcPr>
          <w:p w14:paraId="2F005FD6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0.028</w:t>
            </w:r>
          </w:p>
        </w:tc>
        <w:tc>
          <w:tcPr>
            <w:tcW w:w="2083" w:type="dxa"/>
            <w:vAlign w:val="center"/>
          </w:tcPr>
          <w:p w14:paraId="3C6959D4" w14:textId="5DCDF0C5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</w:rPr>
            </w:pPr>
            <w:r w:rsidRPr="008D3285">
              <w:rPr>
                <w:rFonts w:ascii="Times New Roman" w:hAnsi="Times New Roman"/>
                <w:kern w:val="0"/>
                <w:lang w:bidi="ar"/>
              </w:rPr>
              <w:t>0.219 (0.057</w:t>
            </w:r>
            <w:r w:rsidR="008D3285">
              <w:rPr>
                <w:rFonts w:ascii="Times New Roman" w:hAnsi="Times New Roman"/>
                <w:kern w:val="0"/>
                <w:lang w:bidi="ar"/>
              </w:rPr>
              <w:t>–</w:t>
            </w:r>
            <w:r w:rsidRPr="008D3285">
              <w:rPr>
                <w:rFonts w:ascii="Times New Roman" w:hAnsi="Times New Roman"/>
                <w:kern w:val="0"/>
                <w:lang w:bidi="ar"/>
              </w:rPr>
              <w:t>0.851)</w:t>
            </w:r>
          </w:p>
        </w:tc>
        <w:tc>
          <w:tcPr>
            <w:tcW w:w="933" w:type="dxa"/>
            <w:vAlign w:val="center"/>
          </w:tcPr>
          <w:p w14:paraId="30A7DFA0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</w:rPr>
            </w:pPr>
            <w:r w:rsidRPr="008D3285">
              <w:rPr>
                <w:rFonts w:ascii="Times New Roman" w:hAnsi="Times New Roman"/>
              </w:rPr>
              <w:t>0.028</w:t>
            </w:r>
          </w:p>
        </w:tc>
        <w:tc>
          <w:tcPr>
            <w:tcW w:w="2181" w:type="dxa"/>
          </w:tcPr>
          <w:p w14:paraId="333ACD26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0.474 (0.055–4.064)</w:t>
            </w:r>
          </w:p>
        </w:tc>
        <w:tc>
          <w:tcPr>
            <w:tcW w:w="886" w:type="dxa"/>
          </w:tcPr>
          <w:p w14:paraId="71DD0457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0.496</w:t>
            </w:r>
          </w:p>
        </w:tc>
        <w:tc>
          <w:tcPr>
            <w:tcW w:w="2133" w:type="dxa"/>
            <w:vAlign w:val="center"/>
          </w:tcPr>
          <w:p w14:paraId="46FC8021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</w:p>
        </w:tc>
        <w:tc>
          <w:tcPr>
            <w:tcW w:w="984" w:type="dxa"/>
            <w:vAlign w:val="center"/>
          </w:tcPr>
          <w:p w14:paraId="5FCC5C03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 w:rsidRPr="008D3285">
              <w:rPr>
                <w:rFonts w:ascii="Times New Roman" w:hAnsi="Times New Roman"/>
                <w:kern w:val="0"/>
                <w:lang w:bidi="ar"/>
              </w:rPr>
              <w:t>0.486</w:t>
            </w:r>
          </w:p>
        </w:tc>
      </w:tr>
      <w:tr w:rsidR="00752217" w:rsidRPr="008D3285" w14:paraId="37864B6A" w14:textId="77777777" w:rsidTr="008D3285">
        <w:tc>
          <w:tcPr>
            <w:tcW w:w="2564" w:type="dxa"/>
          </w:tcPr>
          <w:p w14:paraId="23CCF2B6" w14:textId="77777777" w:rsidR="00752217" w:rsidRPr="008D3285" w:rsidRDefault="00752217" w:rsidP="008D3285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8D3285">
              <w:rPr>
                <w:rFonts w:ascii="Times New Roman" w:hAnsi="Times New Roman"/>
              </w:rPr>
              <w:t>Stage</w:t>
            </w:r>
          </w:p>
        </w:tc>
        <w:tc>
          <w:tcPr>
            <w:tcW w:w="2214" w:type="dxa"/>
          </w:tcPr>
          <w:p w14:paraId="0888028B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0.673 (0.203–2.230)</w:t>
            </w:r>
          </w:p>
        </w:tc>
        <w:tc>
          <w:tcPr>
            <w:tcW w:w="919" w:type="dxa"/>
          </w:tcPr>
          <w:p w14:paraId="64D63A7A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0.517</w:t>
            </w:r>
          </w:p>
        </w:tc>
        <w:tc>
          <w:tcPr>
            <w:tcW w:w="2083" w:type="dxa"/>
          </w:tcPr>
          <w:p w14:paraId="098E4C11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vAlign w:val="center"/>
          </w:tcPr>
          <w:p w14:paraId="3308D150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</w:rPr>
            </w:pPr>
            <w:r w:rsidRPr="008D3285">
              <w:rPr>
                <w:rFonts w:ascii="Times New Roman" w:hAnsi="Times New Roman"/>
              </w:rPr>
              <w:t>0.410</w:t>
            </w:r>
          </w:p>
        </w:tc>
        <w:tc>
          <w:tcPr>
            <w:tcW w:w="2181" w:type="dxa"/>
          </w:tcPr>
          <w:p w14:paraId="7452B92F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0.778 (0.154–3.925)</w:t>
            </w:r>
          </w:p>
        </w:tc>
        <w:tc>
          <w:tcPr>
            <w:tcW w:w="886" w:type="dxa"/>
          </w:tcPr>
          <w:p w14:paraId="24973916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0.761</w:t>
            </w:r>
          </w:p>
        </w:tc>
        <w:tc>
          <w:tcPr>
            <w:tcW w:w="2133" w:type="dxa"/>
            <w:vAlign w:val="center"/>
          </w:tcPr>
          <w:p w14:paraId="5875C1F4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</w:p>
        </w:tc>
        <w:tc>
          <w:tcPr>
            <w:tcW w:w="984" w:type="dxa"/>
            <w:vAlign w:val="center"/>
          </w:tcPr>
          <w:p w14:paraId="389E99FD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 w:rsidRPr="008D3285">
              <w:rPr>
                <w:rFonts w:ascii="Times New Roman" w:hAnsi="Times New Roman"/>
                <w:kern w:val="0"/>
                <w:lang w:bidi="ar"/>
              </w:rPr>
              <w:t>0.760</w:t>
            </w:r>
          </w:p>
        </w:tc>
      </w:tr>
      <w:tr w:rsidR="00752217" w:rsidRPr="008D3285" w14:paraId="59480E7E" w14:textId="77777777" w:rsidTr="008D3285">
        <w:tc>
          <w:tcPr>
            <w:tcW w:w="2564" w:type="dxa"/>
          </w:tcPr>
          <w:p w14:paraId="3607E671" w14:textId="77777777" w:rsidR="00752217" w:rsidRPr="008D3285" w:rsidRDefault="00752217" w:rsidP="008D3285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8D3285">
              <w:rPr>
                <w:rFonts w:ascii="Times New Roman" w:eastAsia="AdvTT7c3c51d9" w:hAnsi="Times New Roman"/>
                <w:kern w:val="0"/>
              </w:rPr>
              <w:t>Tumor size</w:t>
            </w:r>
          </w:p>
        </w:tc>
        <w:tc>
          <w:tcPr>
            <w:tcW w:w="2214" w:type="dxa"/>
          </w:tcPr>
          <w:p w14:paraId="68205B15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1.745 (0.823–3.699)</w:t>
            </w:r>
          </w:p>
        </w:tc>
        <w:tc>
          <w:tcPr>
            <w:tcW w:w="919" w:type="dxa"/>
          </w:tcPr>
          <w:p w14:paraId="3C533342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0.146</w:t>
            </w:r>
          </w:p>
        </w:tc>
        <w:tc>
          <w:tcPr>
            <w:tcW w:w="2083" w:type="dxa"/>
          </w:tcPr>
          <w:p w14:paraId="5EE243C4" w14:textId="77777777" w:rsidR="00752217" w:rsidRPr="008D3285" w:rsidRDefault="00752217" w:rsidP="008D328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vAlign w:val="center"/>
          </w:tcPr>
          <w:p w14:paraId="294E9969" w14:textId="77777777" w:rsidR="00752217" w:rsidRPr="008D3285" w:rsidRDefault="00752217" w:rsidP="008D32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8D3285">
              <w:rPr>
                <w:rFonts w:ascii="Times New Roman" w:hAnsi="Times New Roman"/>
              </w:rPr>
              <w:t>0.438</w:t>
            </w:r>
          </w:p>
        </w:tc>
        <w:tc>
          <w:tcPr>
            <w:tcW w:w="2181" w:type="dxa"/>
          </w:tcPr>
          <w:p w14:paraId="47601781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1.464 (0.545–3.931)</w:t>
            </w:r>
          </w:p>
        </w:tc>
        <w:tc>
          <w:tcPr>
            <w:tcW w:w="886" w:type="dxa"/>
          </w:tcPr>
          <w:p w14:paraId="4C7278D8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0.449</w:t>
            </w:r>
          </w:p>
        </w:tc>
        <w:tc>
          <w:tcPr>
            <w:tcW w:w="2133" w:type="dxa"/>
            <w:vAlign w:val="center"/>
          </w:tcPr>
          <w:p w14:paraId="5E92CD29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</w:p>
        </w:tc>
        <w:tc>
          <w:tcPr>
            <w:tcW w:w="984" w:type="dxa"/>
            <w:vAlign w:val="center"/>
          </w:tcPr>
          <w:p w14:paraId="40D57DCE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 w:rsidRPr="008D3285">
              <w:rPr>
                <w:rFonts w:ascii="Times New Roman" w:hAnsi="Times New Roman"/>
                <w:kern w:val="0"/>
                <w:lang w:bidi="ar"/>
              </w:rPr>
              <w:t>0.447</w:t>
            </w:r>
          </w:p>
        </w:tc>
      </w:tr>
      <w:tr w:rsidR="00752217" w:rsidRPr="008D3285" w14:paraId="6233B703" w14:textId="77777777" w:rsidTr="008D3285">
        <w:tc>
          <w:tcPr>
            <w:tcW w:w="2564" w:type="dxa"/>
          </w:tcPr>
          <w:p w14:paraId="3C60DCA1" w14:textId="77777777" w:rsidR="00752217" w:rsidRPr="008D3285" w:rsidRDefault="00752217" w:rsidP="008D3285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8D3285">
              <w:rPr>
                <w:rFonts w:ascii="Times New Roman" w:hAnsi="Times New Roman"/>
              </w:rPr>
              <w:t>Histologic type</w:t>
            </w:r>
          </w:p>
        </w:tc>
        <w:tc>
          <w:tcPr>
            <w:tcW w:w="2214" w:type="dxa"/>
          </w:tcPr>
          <w:p w14:paraId="6AFCD2B2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1.768 (0.600–5.216)</w:t>
            </w:r>
          </w:p>
        </w:tc>
        <w:tc>
          <w:tcPr>
            <w:tcW w:w="919" w:type="dxa"/>
          </w:tcPr>
          <w:p w14:paraId="002BD813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0.302</w:t>
            </w:r>
          </w:p>
        </w:tc>
        <w:tc>
          <w:tcPr>
            <w:tcW w:w="2083" w:type="dxa"/>
            <w:vAlign w:val="center"/>
          </w:tcPr>
          <w:p w14:paraId="2D0D097A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vAlign w:val="center"/>
          </w:tcPr>
          <w:p w14:paraId="6831461E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</w:rPr>
            </w:pPr>
            <w:r w:rsidRPr="008D3285">
              <w:rPr>
                <w:rFonts w:ascii="Times New Roman" w:hAnsi="Times New Roman"/>
                <w:kern w:val="0"/>
                <w:lang w:bidi="ar"/>
              </w:rPr>
              <w:t>0.412</w:t>
            </w:r>
          </w:p>
        </w:tc>
        <w:tc>
          <w:tcPr>
            <w:tcW w:w="2181" w:type="dxa"/>
          </w:tcPr>
          <w:p w14:paraId="455BC8FC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2.170 (0.543–8.668)</w:t>
            </w:r>
          </w:p>
        </w:tc>
        <w:tc>
          <w:tcPr>
            <w:tcW w:w="886" w:type="dxa"/>
          </w:tcPr>
          <w:p w14:paraId="6D3A4E73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0.273</w:t>
            </w:r>
          </w:p>
        </w:tc>
        <w:tc>
          <w:tcPr>
            <w:tcW w:w="2133" w:type="dxa"/>
            <w:vAlign w:val="center"/>
          </w:tcPr>
          <w:p w14:paraId="70E088FC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</w:p>
        </w:tc>
        <w:tc>
          <w:tcPr>
            <w:tcW w:w="984" w:type="dxa"/>
            <w:vAlign w:val="center"/>
          </w:tcPr>
          <w:p w14:paraId="70F42B72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 w:rsidRPr="008D3285">
              <w:rPr>
                <w:rFonts w:ascii="Times New Roman" w:hAnsi="Times New Roman"/>
                <w:kern w:val="0"/>
                <w:lang w:bidi="ar"/>
              </w:rPr>
              <w:t>0.256</w:t>
            </w:r>
          </w:p>
        </w:tc>
      </w:tr>
      <w:tr w:rsidR="00752217" w:rsidRPr="008D3285" w14:paraId="0880A02A" w14:textId="77777777" w:rsidTr="008D3285">
        <w:tc>
          <w:tcPr>
            <w:tcW w:w="2564" w:type="dxa"/>
          </w:tcPr>
          <w:p w14:paraId="7500DF01" w14:textId="77777777" w:rsidR="00752217" w:rsidRPr="008D3285" w:rsidRDefault="00752217" w:rsidP="008D3285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8D3285">
              <w:rPr>
                <w:rFonts w:ascii="Times New Roman" w:hAnsi="Times New Roman"/>
              </w:rPr>
              <w:t>Grade</w:t>
            </w:r>
          </w:p>
        </w:tc>
        <w:tc>
          <w:tcPr>
            <w:tcW w:w="2214" w:type="dxa"/>
          </w:tcPr>
          <w:p w14:paraId="3D781F4D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1.313 (0.561–3.074)</w:t>
            </w:r>
          </w:p>
        </w:tc>
        <w:tc>
          <w:tcPr>
            <w:tcW w:w="919" w:type="dxa"/>
          </w:tcPr>
          <w:p w14:paraId="4455A337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0.530</w:t>
            </w:r>
          </w:p>
        </w:tc>
        <w:tc>
          <w:tcPr>
            <w:tcW w:w="2083" w:type="dxa"/>
          </w:tcPr>
          <w:p w14:paraId="24635172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vAlign w:val="center"/>
          </w:tcPr>
          <w:p w14:paraId="11383B70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</w:rPr>
            </w:pPr>
            <w:r w:rsidRPr="008D3285">
              <w:rPr>
                <w:rFonts w:ascii="Times New Roman" w:hAnsi="Times New Roman"/>
              </w:rPr>
              <w:t>0.710</w:t>
            </w:r>
          </w:p>
        </w:tc>
        <w:tc>
          <w:tcPr>
            <w:tcW w:w="2181" w:type="dxa"/>
          </w:tcPr>
          <w:p w14:paraId="354CF3EE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1.809 (0.594–5.508)</w:t>
            </w:r>
          </w:p>
        </w:tc>
        <w:tc>
          <w:tcPr>
            <w:tcW w:w="886" w:type="dxa"/>
          </w:tcPr>
          <w:p w14:paraId="6436CCCC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0.297</w:t>
            </w:r>
          </w:p>
        </w:tc>
        <w:tc>
          <w:tcPr>
            <w:tcW w:w="2133" w:type="dxa"/>
            <w:vAlign w:val="center"/>
          </w:tcPr>
          <w:p w14:paraId="255B980F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</w:p>
        </w:tc>
        <w:tc>
          <w:tcPr>
            <w:tcW w:w="984" w:type="dxa"/>
            <w:vAlign w:val="center"/>
          </w:tcPr>
          <w:p w14:paraId="45E54B25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 w:rsidRPr="008D3285">
              <w:rPr>
                <w:rFonts w:ascii="Times New Roman" w:hAnsi="Times New Roman"/>
                <w:kern w:val="0"/>
                <w:lang w:bidi="ar"/>
              </w:rPr>
              <w:t>0.285</w:t>
            </w:r>
          </w:p>
        </w:tc>
      </w:tr>
      <w:tr w:rsidR="00752217" w:rsidRPr="008D3285" w14:paraId="0C0EE509" w14:textId="77777777" w:rsidTr="008D3285">
        <w:tc>
          <w:tcPr>
            <w:tcW w:w="2564" w:type="dxa"/>
          </w:tcPr>
          <w:p w14:paraId="498D16F1" w14:textId="77777777" w:rsidR="00752217" w:rsidRPr="008D3285" w:rsidRDefault="00752217" w:rsidP="008D3285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8D3285">
              <w:rPr>
                <w:rFonts w:ascii="Times New Roman" w:eastAsia="AdvTT7c3c51d9" w:hAnsi="Times New Roman"/>
                <w:kern w:val="0"/>
              </w:rPr>
              <w:t>Surgical approach</w:t>
            </w:r>
          </w:p>
        </w:tc>
        <w:tc>
          <w:tcPr>
            <w:tcW w:w="2214" w:type="dxa"/>
          </w:tcPr>
          <w:p w14:paraId="44B5F16B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0.436 (0.056–3.417)</w:t>
            </w:r>
          </w:p>
        </w:tc>
        <w:tc>
          <w:tcPr>
            <w:tcW w:w="919" w:type="dxa"/>
          </w:tcPr>
          <w:p w14:paraId="12FB75DB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0.429</w:t>
            </w:r>
          </w:p>
        </w:tc>
        <w:tc>
          <w:tcPr>
            <w:tcW w:w="2083" w:type="dxa"/>
          </w:tcPr>
          <w:p w14:paraId="53E5202F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vAlign w:val="center"/>
          </w:tcPr>
          <w:p w14:paraId="18108BCF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</w:rPr>
            </w:pPr>
            <w:r w:rsidRPr="008D3285">
              <w:rPr>
                <w:rFonts w:ascii="Times New Roman" w:hAnsi="Times New Roman"/>
              </w:rPr>
              <w:t>0.600</w:t>
            </w:r>
          </w:p>
        </w:tc>
        <w:tc>
          <w:tcPr>
            <w:tcW w:w="2181" w:type="dxa"/>
          </w:tcPr>
          <w:p w14:paraId="4DD04AC8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0.036 (0.000–NA)</w:t>
            </w:r>
          </w:p>
        </w:tc>
        <w:tc>
          <w:tcPr>
            <w:tcW w:w="886" w:type="dxa"/>
          </w:tcPr>
          <w:p w14:paraId="4AD1B88B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0.481</w:t>
            </w:r>
          </w:p>
        </w:tc>
        <w:tc>
          <w:tcPr>
            <w:tcW w:w="2133" w:type="dxa"/>
            <w:vAlign w:val="center"/>
          </w:tcPr>
          <w:p w14:paraId="6AA176D3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</w:p>
        </w:tc>
        <w:tc>
          <w:tcPr>
            <w:tcW w:w="984" w:type="dxa"/>
            <w:vAlign w:val="center"/>
          </w:tcPr>
          <w:p w14:paraId="4F585DAF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 w:rsidRPr="008D3285">
              <w:rPr>
                <w:rFonts w:ascii="Times New Roman" w:hAnsi="Times New Roman"/>
                <w:kern w:val="0"/>
                <w:lang w:bidi="ar"/>
              </w:rPr>
              <w:t>0.261</w:t>
            </w:r>
          </w:p>
        </w:tc>
      </w:tr>
      <w:tr w:rsidR="00752217" w:rsidRPr="008D3285" w14:paraId="2AF54C19" w14:textId="77777777" w:rsidTr="008D3285">
        <w:tc>
          <w:tcPr>
            <w:tcW w:w="2564" w:type="dxa"/>
          </w:tcPr>
          <w:p w14:paraId="3275314F" w14:textId="77777777" w:rsidR="00752217" w:rsidRPr="008D3285" w:rsidRDefault="00752217" w:rsidP="008D3285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8D3285">
              <w:rPr>
                <w:rFonts w:ascii="Times New Roman" w:eastAsia="AdvTT7c3c51d9" w:hAnsi="Times New Roman"/>
                <w:kern w:val="0"/>
              </w:rPr>
              <w:t>Stromal invasion depth</w:t>
            </w:r>
          </w:p>
        </w:tc>
        <w:tc>
          <w:tcPr>
            <w:tcW w:w="2214" w:type="dxa"/>
          </w:tcPr>
          <w:p w14:paraId="54F16F87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0.981 (0.125–7.690)</w:t>
            </w:r>
          </w:p>
        </w:tc>
        <w:tc>
          <w:tcPr>
            <w:tcW w:w="919" w:type="dxa"/>
          </w:tcPr>
          <w:p w14:paraId="4D5060FD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0.985</w:t>
            </w:r>
          </w:p>
        </w:tc>
        <w:tc>
          <w:tcPr>
            <w:tcW w:w="2083" w:type="dxa"/>
          </w:tcPr>
          <w:p w14:paraId="1FA5A6AC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vAlign w:val="center"/>
          </w:tcPr>
          <w:p w14:paraId="30F7E961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</w:rPr>
            </w:pPr>
            <w:r w:rsidRPr="008D3285">
              <w:rPr>
                <w:rFonts w:ascii="Times New Roman" w:hAnsi="Times New Roman"/>
              </w:rPr>
              <w:t>0.776</w:t>
            </w:r>
          </w:p>
        </w:tc>
        <w:tc>
          <w:tcPr>
            <w:tcW w:w="2181" w:type="dxa"/>
          </w:tcPr>
          <w:p w14:paraId="31C1005C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0.609 (0.000–NA)</w:t>
            </w:r>
          </w:p>
        </w:tc>
        <w:tc>
          <w:tcPr>
            <w:tcW w:w="886" w:type="dxa"/>
          </w:tcPr>
          <w:p w14:paraId="5437A642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0.609</w:t>
            </w:r>
          </w:p>
        </w:tc>
        <w:tc>
          <w:tcPr>
            <w:tcW w:w="2133" w:type="dxa"/>
            <w:vAlign w:val="center"/>
          </w:tcPr>
          <w:p w14:paraId="75F20DD6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</w:p>
        </w:tc>
        <w:tc>
          <w:tcPr>
            <w:tcW w:w="984" w:type="dxa"/>
            <w:vAlign w:val="center"/>
          </w:tcPr>
          <w:p w14:paraId="6209BF1B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 w:rsidRPr="008D3285">
              <w:rPr>
                <w:rFonts w:ascii="Times New Roman" w:hAnsi="Times New Roman"/>
                <w:kern w:val="0"/>
                <w:lang w:bidi="ar"/>
              </w:rPr>
              <w:t>0.431</w:t>
            </w:r>
          </w:p>
        </w:tc>
      </w:tr>
      <w:tr w:rsidR="00752217" w:rsidRPr="008D3285" w14:paraId="27008714" w14:textId="77777777" w:rsidTr="008D3285">
        <w:tc>
          <w:tcPr>
            <w:tcW w:w="2564" w:type="dxa"/>
          </w:tcPr>
          <w:p w14:paraId="1F751408" w14:textId="77777777" w:rsidR="00752217" w:rsidRPr="008D3285" w:rsidRDefault="00752217" w:rsidP="008D3285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8D3285">
              <w:rPr>
                <w:rFonts w:ascii="Times New Roman" w:eastAsia="AdvTT7c3c51d9" w:hAnsi="Times New Roman"/>
                <w:kern w:val="0"/>
              </w:rPr>
              <w:t>LVSI</w:t>
            </w:r>
          </w:p>
        </w:tc>
        <w:tc>
          <w:tcPr>
            <w:tcW w:w="2214" w:type="dxa"/>
          </w:tcPr>
          <w:p w14:paraId="698E2C2E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0.713 (0.154–3.304)</w:t>
            </w:r>
          </w:p>
        </w:tc>
        <w:tc>
          <w:tcPr>
            <w:tcW w:w="919" w:type="dxa"/>
          </w:tcPr>
          <w:p w14:paraId="0E41C02C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0.666</w:t>
            </w:r>
          </w:p>
        </w:tc>
        <w:tc>
          <w:tcPr>
            <w:tcW w:w="2083" w:type="dxa"/>
          </w:tcPr>
          <w:p w14:paraId="0B761B33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vAlign w:val="center"/>
          </w:tcPr>
          <w:p w14:paraId="4CFE2461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</w:rPr>
            </w:pPr>
            <w:r w:rsidRPr="008D3285">
              <w:rPr>
                <w:rFonts w:ascii="Times New Roman" w:hAnsi="Times New Roman"/>
              </w:rPr>
              <w:t>0.621</w:t>
            </w:r>
          </w:p>
        </w:tc>
        <w:tc>
          <w:tcPr>
            <w:tcW w:w="2181" w:type="dxa"/>
          </w:tcPr>
          <w:p w14:paraId="4CC68790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1.485 (0.272–8.112)</w:t>
            </w:r>
          </w:p>
        </w:tc>
        <w:tc>
          <w:tcPr>
            <w:tcW w:w="886" w:type="dxa"/>
          </w:tcPr>
          <w:p w14:paraId="774B6F7C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0.648</w:t>
            </w:r>
          </w:p>
        </w:tc>
        <w:tc>
          <w:tcPr>
            <w:tcW w:w="2133" w:type="dxa"/>
            <w:vAlign w:val="center"/>
          </w:tcPr>
          <w:p w14:paraId="2400CF86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</w:p>
        </w:tc>
        <w:tc>
          <w:tcPr>
            <w:tcW w:w="984" w:type="dxa"/>
            <w:vAlign w:val="center"/>
          </w:tcPr>
          <w:p w14:paraId="4E261BAC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 w:rsidRPr="008D3285">
              <w:rPr>
                <w:rFonts w:ascii="Times New Roman" w:hAnsi="Times New Roman"/>
                <w:kern w:val="0"/>
                <w:lang w:bidi="ar"/>
              </w:rPr>
              <w:t>0.646</w:t>
            </w:r>
          </w:p>
        </w:tc>
      </w:tr>
      <w:tr w:rsidR="00752217" w:rsidRPr="008D3285" w14:paraId="10FC301B" w14:textId="77777777" w:rsidTr="008D3285">
        <w:tc>
          <w:tcPr>
            <w:tcW w:w="2564" w:type="dxa"/>
          </w:tcPr>
          <w:p w14:paraId="5A4ACBD4" w14:textId="77777777" w:rsidR="00752217" w:rsidRPr="008D3285" w:rsidRDefault="00752217" w:rsidP="008D3285">
            <w:pPr>
              <w:ind w:firstLineChars="0" w:firstLine="0"/>
              <w:jc w:val="left"/>
              <w:rPr>
                <w:rFonts w:ascii="Times New Roman" w:eastAsia="AdvTT7c3c51d9" w:hAnsi="Times New Roman"/>
                <w:kern w:val="0"/>
              </w:rPr>
            </w:pPr>
            <w:r w:rsidRPr="008D3285">
              <w:rPr>
                <w:rFonts w:ascii="Times New Roman" w:eastAsia="AdvTT7c3c51d9" w:hAnsi="Times New Roman"/>
                <w:kern w:val="0"/>
              </w:rPr>
              <w:t>PMI</w:t>
            </w:r>
          </w:p>
        </w:tc>
        <w:tc>
          <w:tcPr>
            <w:tcW w:w="2214" w:type="dxa"/>
          </w:tcPr>
          <w:p w14:paraId="027A5B63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NA</w:t>
            </w:r>
          </w:p>
        </w:tc>
        <w:tc>
          <w:tcPr>
            <w:tcW w:w="919" w:type="dxa"/>
          </w:tcPr>
          <w:p w14:paraId="2B109080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NA</w:t>
            </w:r>
          </w:p>
        </w:tc>
        <w:tc>
          <w:tcPr>
            <w:tcW w:w="2083" w:type="dxa"/>
          </w:tcPr>
          <w:p w14:paraId="3584466F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vAlign w:val="center"/>
          </w:tcPr>
          <w:p w14:paraId="2E8EE931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</w:rPr>
            </w:pPr>
            <w:r w:rsidRPr="008D3285">
              <w:rPr>
                <w:rFonts w:ascii="Times New Roman" w:hAnsi="Times New Roman"/>
              </w:rPr>
              <w:t>NA</w:t>
            </w:r>
          </w:p>
        </w:tc>
        <w:tc>
          <w:tcPr>
            <w:tcW w:w="2181" w:type="dxa"/>
          </w:tcPr>
          <w:p w14:paraId="3B94C09D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NA</w:t>
            </w:r>
          </w:p>
        </w:tc>
        <w:tc>
          <w:tcPr>
            <w:tcW w:w="886" w:type="dxa"/>
          </w:tcPr>
          <w:p w14:paraId="54AE0945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NA</w:t>
            </w:r>
          </w:p>
        </w:tc>
        <w:tc>
          <w:tcPr>
            <w:tcW w:w="2133" w:type="dxa"/>
            <w:vAlign w:val="center"/>
          </w:tcPr>
          <w:p w14:paraId="33A68BC9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</w:p>
        </w:tc>
        <w:tc>
          <w:tcPr>
            <w:tcW w:w="984" w:type="dxa"/>
            <w:vAlign w:val="center"/>
          </w:tcPr>
          <w:p w14:paraId="174D7131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 w:rsidRPr="008D3285">
              <w:rPr>
                <w:rFonts w:ascii="Times New Roman" w:hAnsi="Times New Roman"/>
                <w:kern w:val="0"/>
                <w:lang w:bidi="ar"/>
              </w:rPr>
              <w:t>-</w:t>
            </w:r>
          </w:p>
        </w:tc>
      </w:tr>
      <w:tr w:rsidR="00752217" w:rsidRPr="008D3285" w14:paraId="7C0534E8" w14:textId="77777777" w:rsidTr="008D3285">
        <w:tc>
          <w:tcPr>
            <w:tcW w:w="2564" w:type="dxa"/>
          </w:tcPr>
          <w:p w14:paraId="35CE4457" w14:textId="77777777" w:rsidR="00752217" w:rsidRPr="008D3285" w:rsidRDefault="00752217" w:rsidP="008D3285">
            <w:pPr>
              <w:ind w:firstLineChars="0" w:firstLine="0"/>
              <w:jc w:val="left"/>
              <w:rPr>
                <w:rFonts w:ascii="Times New Roman" w:eastAsia="AdvTT7c3c51d9" w:hAnsi="Times New Roman"/>
                <w:kern w:val="0"/>
              </w:rPr>
            </w:pPr>
            <w:r w:rsidRPr="008D3285">
              <w:rPr>
                <w:rFonts w:ascii="Times New Roman" w:eastAsia="AdvTT7c3c51d9" w:hAnsi="Times New Roman"/>
                <w:kern w:val="0"/>
              </w:rPr>
              <w:t>RMI</w:t>
            </w:r>
          </w:p>
        </w:tc>
        <w:tc>
          <w:tcPr>
            <w:tcW w:w="2214" w:type="dxa"/>
          </w:tcPr>
          <w:p w14:paraId="452090DA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2.860 (0.616–13.271)</w:t>
            </w:r>
          </w:p>
        </w:tc>
        <w:tc>
          <w:tcPr>
            <w:tcW w:w="919" w:type="dxa"/>
          </w:tcPr>
          <w:p w14:paraId="0D61CD78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0.180</w:t>
            </w:r>
          </w:p>
        </w:tc>
        <w:tc>
          <w:tcPr>
            <w:tcW w:w="2083" w:type="dxa"/>
          </w:tcPr>
          <w:p w14:paraId="7C143900" w14:textId="77777777" w:rsidR="00752217" w:rsidRPr="008D3285" w:rsidRDefault="00752217" w:rsidP="008D3285">
            <w:pPr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vAlign w:val="center"/>
          </w:tcPr>
          <w:p w14:paraId="2EDBAEFC" w14:textId="77777777" w:rsidR="00752217" w:rsidRPr="008D3285" w:rsidRDefault="00752217" w:rsidP="008D3285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8D3285">
              <w:rPr>
                <w:rFonts w:ascii="Times New Roman" w:hAnsi="Times New Roman"/>
              </w:rPr>
              <w:t>0.183</w:t>
            </w:r>
          </w:p>
        </w:tc>
        <w:tc>
          <w:tcPr>
            <w:tcW w:w="2181" w:type="dxa"/>
          </w:tcPr>
          <w:p w14:paraId="3CD4C84C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2.747 (0.307–23.595)</w:t>
            </w:r>
          </w:p>
        </w:tc>
        <w:tc>
          <w:tcPr>
            <w:tcW w:w="886" w:type="dxa"/>
          </w:tcPr>
          <w:p w14:paraId="4A14E1C7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0.366</w:t>
            </w:r>
          </w:p>
        </w:tc>
        <w:tc>
          <w:tcPr>
            <w:tcW w:w="2133" w:type="dxa"/>
            <w:vAlign w:val="center"/>
          </w:tcPr>
          <w:p w14:paraId="1E2664CA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</w:p>
        </w:tc>
        <w:tc>
          <w:tcPr>
            <w:tcW w:w="984" w:type="dxa"/>
            <w:vAlign w:val="center"/>
          </w:tcPr>
          <w:p w14:paraId="41F55686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 w:rsidRPr="008D3285">
              <w:rPr>
                <w:rFonts w:ascii="Times New Roman" w:hAnsi="Times New Roman"/>
                <w:kern w:val="0"/>
                <w:lang w:bidi="ar"/>
              </w:rPr>
              <w:t>0.346</w:t>
            </w:r>
          </w:p>
        </w:tc>
      </w:tr>
      <w:tr w:rsidR="00752217" w:rsidRPr="008D3285" w14:paraId="4BAFADE4" w14:textId="77777777" w:rsidTr="008D3285">
        <w:tc>
          <w:tcPr>
            <w:tcW w:w="2564" w:type="dxa"/>
          </w:tcPr>
          <w:p w14:paraId="6ECBAD80" w14:textId="77777777" w:rsidR="00752217" w:rsidRPr="008D3285" w:rsidRDefault="00752217" w:rsidP="008D3285">
            <w:pPr>
              <w:ind w:firstLineChars="0" w:firstLine="0"/>
              <w:jc w:val="left"/>
              <w:rPr>
                <w:rFonts w:ascii="Times New Roman" w:eastAsia="AdvTT7c3c51d9" w:hAnsi="Times New Roman"/>
                <w:kern w:val="0"/>
              </w:rPr>
            </w:pPr>
            <w:r w:rsidRPr="008D3285">
              <w:rPr>
                <w:rFonts w:ascii="Times New Roman" w:eastAsia="AdvTT7c3c51d9" w:hAnsi="Times New Roman"/>
                <w:kern w:val="0"/>
              </w:rPr>
              <w:t>LN metastasis</w:t>
            </w:r>
          </w:p>
        </w:tc>
        <w:tc>
          <w:tcPr>
            <w:tcW w:w="2214" w:type="dxa"/>
          </w:tcPr>
          <w:p w14:paraId="16CC0635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0.845 (0.182–3.911)</w:t>
            </w:r>
          </w:p>
        </w:tc>
        <w:tc>
          <w:tcPr>
            <w:tcW w:w="919" w:type="dxa"/>
          </w:tcPr>
          <w:p w14:paraId="2C16D8BA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0.829</w:t>
            </w:r>
          </w:p>
        </w:tc>
        <w:tc>
          <w:tcPr>
            <w:tcW w:w="2083" w:type="dxa"/>
            <w:vAlign w:val="center"/>
          </w:tcPr>
          <w:p w14:paraId="03851743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vAlign w:val="center"/>
          </w:tcPr>
          <w:p w14:paraId="23DA27F4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</w:rPr>
            </w:pPr>
            <w:r w:rsidRPr="008D3285">
              <w:rPr>
                <w:rFonts w:ascii="Times New Roman" w:hAnsi="Times New Roman"/>
              </w:rPr>
              <w:t>0.418</w:t>
            </w:r>
          </w:p>
        </w:tc>
        <w:tc>
          <w:tcPr>
            <w:tcW w:w="2181" w:type="dxa"/>
          </w:tcPr>
          <w:p w14:paraId="033B817A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0.697 (0.080–6.047)</w:t>
            </w:r>
          </w:p>
        </w:tc>
        <w:tc>
          <w:tcPr>
            <w:tcW w:w="886" w:type="dxa"/>
          </w:tcPr>
          <w:p w14:paraId="1CE2E3E3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0.743</w:t>
            </w:r>
          </w:p>
        </w:tc>
        <w:tc>
          <w:tcPr>
            <w:tcW w:w="2133" w:type="dxa"/>
            <w:vAlign w:val="center"/>
          </w:tcPr>
          <w:p w14:paraId="474D48A5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</w:p>
        </w:tc>
        <w:tc>
          <w:tcPr>
            <w:tcW w:w="984" w:type="dxa"/>
            <w:vAlign w:val="center"/>
          </w:tcPr>
          <w:p w14:paraId="7AE8AFDD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 w:rsidRPr="008D3285">
              <w:rPr>
                <w:rFonts w:ascii="Times New Roman" w:hAnsi="Times New Roman"/>
              </w:rPr>
              <w:t>0.742</w:t>
            </w:r>
          </w:p>
        </w:tc>
      </w:tr>
      <w:tr w:rsidR="00752217" w:rsidRPr="008D3285" w14:paraId="349FDA4A" w14:textId="77777777" w:rsidTr="008D3285">
        <w:tc>
          <w:tcPr>
            <w:tcW w:w="2564" w:type="dxa"/>
          </w:tcPr>
          <w:p w14:paraId="2DAEE05E" w14:textId="77777777" w:rsidR="00752217" w:rsidRPr="008D3285" w:rsidRDefault="00752217" w:rsidP="008D3285">
            <w:pPr>
              <w:ind w:firstLineChars="0" w:firstLine="0"/>
              <w:jc w:val="left"/>
              <w:rPr>
                <w:rFonts w:ascii="Times New Roman" w:eastAsia="AdvTT7c3c51d9" w:hAnsi="Times New Roman"/>
                <w:kern w:val="0"/>
              </w:rPr>
            </w:pPr>
            <w:r w:rsidRPr="008D3285">
              <w:rPr>
                <w:rFonts w:ascii="Times New Roman" w:eastAsia="AdvTT7c3c51d9" w:hAnsi="Times New Roman"/>
                <w:kern w:val="0"/>
              </w:rPr>
              <w:t>Adjuvant radiotherapy</w:t>
            </w:r>
          </w:p>
        </w:tc>
        <w:tc>
          <w:tcPr>
            <w:tcW w:w="2214" w:type="dxa"/>
          </w:tcPr>
          <w:p w14:paraId="28E23624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0.668 (0.203–2.196)</w:t>
            </w:r>
          </w:p>
        </w:tc>
        <w:tc>
          <w:tcPr>
            <w:tcW w:w="919" w:type="dxa"/>
          </w:tcPr>
          <w:p w14:paraId="0943BB34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0.507</w:t>
            </w:r>
          </w:p>
        </w:tc>
        <w:tc>
          <w:tcPr>
            <w:tcW w:w="2083" w:type="dxa"/>
            <w:vAlign w:val="center"/>
          </w:tcPr>
          <w:p w14:paraId="06716F3E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vAlign w:val="center"/>
          </w:tcPr>
          <w:p w14:paraId="48C55D96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0"/>
              </w:rPr>
            </w:pPr>
            <w:r w:rsidRPr="008D3285">
              <w:rPr>
                <w:rFonts w:ascii="Times New Roman" w:hAnsi="Times New Roman"/>
                <w:bCs/>
              </w:rPr>
              <w:t>0.310</w:t>
            </w:r>
          </w:p>
        </w:tc>
        <w:tc>
          <w:tcPr>
            <w:tcW w:w="2181" w:type="dxa"/>
          </w:tcPr>
          <w:p w14:paraId="56A428F2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1.022 (0.186–5.623)</w:t>
            </w:r>
          </w:p>
        </w:tc>
        <w:tc>
          <w:tcPr>
            <w:tcW w:w="886" w:type="dxa"/>
          </w:tcPr>
          <w:p w14:paraId="72C3A381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  <w:bCs/>
              </w:rPr>
              <w:t>0.980</w:t>
            </w:r>
          </w:p>
        </w:tc>
        <w:tc>
          <w:tcPr>
            <w:tcW w:w="2133" w:type="dxa"/>
            <w:vAlign w:val="center"/>
          </w:tcPr>
          <w:p w14:paraId="566472AA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0"/>
                <w:lang w:bidi="ar"/>
              </w:rPr>
            </w:pPr>
          </w:p>
        </w:tc>
        <w:tc>
          <w:tcPr>
            <w:tcW w:w="984" w:type="dxa"/>
            <w:vAlign w:val="center"/>
          </w:tcPr>
          <w:p w14:paraId="668FC5B0" w14:textId="77777777" w:rsidR="00752217" w:rsidRPr="008D3285" w:rsidRDefault="00752217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0"/>
                <w:lang w:bidi="ar"/>
              </w:rPr>
            </w:pPr>
            <w:r w:rsidRPr="008D3285">
              <w:rPr>
                <w:rFonts w:ascii="Times New Roman" w:hAnsi="Times New Roman"/>
                <w:bCs/>
              </w:rPr>
              <w:t>0.980</w:t>
            </w:r>
          </w:p>
        </w:tc>
      </w:tr>
      <w:tr w:rsidR="00A30EFE" w:rsidRPr="008D3285" w14:paraId="1762E5E1" w14:textId="77777777" w:rsidTr="008D3285">
        <w:tc>
          <w:tcPr>
            <w:tcW w:w="2564" w:type="dxa"/>
          </w:tcPr>
          <w:p w14:paraId="5AE73697" w14:textId="3AD5EBA1" w:rsidR="00A30EFE" w:rsidRPr="008D3285" w:rsidRDefault="00A30EFE" w:rsidP="008D3285">
            <w:pPr>
              <w:ind w:firstLineChars="0" w:firstLine="0"/>
              <w:jc w:val="left"/>
              <w:rPr>
                <w:rFonts w:ascii="Times New Roman" w:eastAsia="AdvTT7c3c51d9" w:hAnsi="Times New Roman"/>
                <w:kern w:val="0"/>
              </w:rPr>
            </w:pPr>
            <w:r w:rsidRPr="008D3285">
              <w:rPr>
                <w:rFonts w:ascii="Times New Roman" w:eastAsia="AdvTT7c3c51d9" w:hAnsi="Times New Roman"/>
                <w:kern w:val="0"/>
              </w:rPr>
              <w:t>Adjuvant chemotherapy</w:t>
            </w:r>
          </w:p>
        </w:tc>
        <w:tc>
          <w:tcPr>
            <w:tcW w:w="2214" w:type="dxa"/>
          </w:tcPr>
          <w:p w14:paraId="732615EB" w14:textId="19C316BA" w:rsidR="00A30EFE" w:rsidRPr="008D3285" w:rsidRDefault="00A30EFE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</w:rPr>
              <w:t>0.482 (0.104–2.232)</w:t>
            </w:r>
          </w:p>
        </w:tc>
        <w:tc>
          <w:tcPr>
            <w:tcW w:w="919" w:type="dxa"/>
          </w:tcPr>
          <w:p w14:paraId="1723DB20" w14:textId="14445410" w:rsidR="00A30EFE" w:rsidRPr="008D3285" w:rsidRDefault="00A30EFE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</w:rPr>
              <w:t>0.351</w:t>
            </w:r>
          </w:p>
        </w:tc>
        <w:tc>
          <w:tcPr>
            <w:tcW w:w="2083" w:type="dxa"/>
            <w:vAlign w:val="center"/>
          </w:tcPr>
          <w:p w14:paraId="559A0CC0" w14:textId="77777777" w:rsidR="00A30EFE" w:rsidRPr="008D3285" w:rsidRDefault="00A30EFE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vAlign w:val="center"/>
          </w:tcPr>
          <w:p w14:paraId="11E80F73" w14:textId="6387083B" w:rsidR="00A30EFE" w:rsidRPr="008D3285" w:rsidRDefault="00A30EFE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</w:rPr>
              <w:t>0.366</w:t>
            </w:r>
          </w:p>
        </w:tc>
        <w:tc>
          <w:tcPr>
            <w:tcW w:w="2181" w:type="dxa"/>
          </w:tcPr>
          <w:p w14:paraId="0EA55F42" w14:textId="37BD0102" w:rsidR="00A30EFE" w:rsidRPr="008D3285" w:rsidRDefault="00A30EFE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</w:rPr>
              <w:t>0.948 (0.504–1.785)</w:t>
            </w:r>
          </w:p>
        </w:tc>
        <w:tc>
          <w:tcPr>
            <w:tcW w:w="886" w:type="dxa"/>
          </w:tcPr>
          <w:p w14:paraId="79442E74" w14:textId="4A98CFC5" w:rsidR="00A30EFE" w:rsidRPr="008D3285" w:rsidRDefault="00A30EFE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</w:rPr>
              <w:t>0.869</w:t>
            </w:r>
          </w:p>
        </w:tc>
        <w:tc>
          <w:tcPr>
            <w:tcW w:w="2133" w:type="dxa"/>
            <w:vAlign w:val="center"/>
          </w:tcPr>
          <w:p w14:paraId="47B72348" w14:textId="77777777" w:rsidR="00A30EFE" w:rsidRPr="008D3285" w:rsidRDefault="00A30EFE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0"/>
                <w:lang w:bidi="ar"/>
              </w:rPr>
            </w:pPr>
          </w:p>
        </w:tc>
        <w:tc>
          <w:tcPr>
            <w:tcW w:w="984" w:type="dxa"/>
            <w:vAlign w:val="center"/>
          </w:tcPr>
          <w:p w14:paraId="57D166D5" w14:textId="31930403" w:rsidR="00A30EFE" w:rsidRPr="008D3285" w:rsidRDefault="00A30EFE" w:rsidP="008D3285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8D3285">
              <w:rPr>
                <w:rFonts w:ascii="Times New Roman" w:hAnsi="Times New Roman"/>
              </w:rPr>
              <w:t>0.223</w:t>
            </w:r>
          </w:p>
        </w:tc>
      </w:tr>
    </w:tbl>
    <w:p w14:paraId="73860B31" w14:textId="77777777" w:rsidR="00752217" w:rsidRPr="00050262" w:rsidRDefault="00752217" w:rsidP="008D3285">
      <w:pPr>
        <w:pStyle w:val="af2"/>
      </w:pPr>
      <w:r w:rsidRPr="00050262">
        <w:t>Cox proportional hazards regression models</w:t>
      </w:r>
      <w:r w:rsidRPr="00050262">
        <w:rPr>
          <w:rFonts w:hint="eastAsia"/>
        </w:rPr>
        <w:t xml:space="preserve"> for multivariable analysis. All listed covariates were not found to have </w:t>
      </w:r>
      <w:proofErr w:type="spellStart"/>
      <w:r w:rsidRPr="00050262">
        <w:rPr>
          <w:rFonts w:hint="eastAsia"/>
        </w:rPr>
        <w:t>multicollinearity</w:t>
      </w:r>
      <w:proofErr w:type="spellEnd"/>
      <w:r w:rsidRPr="00050262">
        <w:rPr>
          <w:rFonts w:hint="eastAsia"/>
        </w:rPr>
        <w:t xml:space="preserve">. LVSI, lymph vascular space invasion; PMI, </w:t>
      </w:r>
      <w:proofErr w:type="spellStart"/>
      <w:r w:rsidRPr="00050262">
        <w:rPr>
          <w:rFonts w:hint="eastAsia"/>
        </w:rPr>
        <w:t>parametrial</w:t>
      </w:r>
      <w:proofErr w:type="spellEnd"/>
      <w:r w:rsidRPr="00050262">
        <w:rPr>
          <w:rFonts w:hint="eastAsia"/>
        </w:rPr>
        <w:t xml:space="preserve"> involvement; RMI, resection margin involvement; LN, lymph node; HR, hazard ra</w:t>
      </w:r>
      <w:r w:rsidRPr="00050262">
        <w:t>t</w:t>
      </w:r>
      <w:r w:rsidRPr="00050262">
        <w:rPr>
          <w:rFonts w:hint="eastAsia"/>
        </w:rPr>
        <w:t>io; CI, confidence interval.</w:t>
      </w:r>
    </w:p>
    <w:p w14:paraId="78684D7C" w14:textId="77777777" w:rsidR="00752217" w:rsidRPr="00050262" w:rsidRDefault="00752217" w:rsidP="00893451">
      <w:pPr>
        <w:ind w:firstLine="480"/>
        <w:rPr>
          <w:sz w:val="24"/>
        </w:rPr>
        <w:sectPr w:rsidR="00752217" w:rsidRPr="00050262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54718375" w14:textId="64B74A21" w:rsidR="00752217" w:rsidRPr="00050262" w:rsidRDefault="004A6A47" w:rsidP="004A6A47">
      <w:pPr>
        <w:pStyle w:val="af1"/>
      </w:pPr>
      <w:r w:rsidRPr="00893451">
        <w:lastRenderedPageBreak/>
        <w:t xml:space="preserve">Supplementary </w:t>
      </w:r>
      <w:r w:rsidRPr="00050262">
        <w:t>T</w:t>
      </w:r>
      <w:r>
        <w:t>able</w:t>
      </w:r>
      <w:r w:rsidRPr="00050262">
        <w:rPr>
          <w:rFonts w:hint="eastAsia"/>
        </w:rPr>
        <w:t xml:space="preserve"> </w:t>
      </w:r>
      <w:r w:rsidR="00752217" w:rsidRPr="00050262">
        <w:rPr>
          <w:rFonts w:hint="eastAsia"/>
        </w:rPr>
        <w:t>7</w:t>
      </w:r>
      <w:r>
        <w:t>.</w:t>
      </w:r>
      <w:r w:rsidR="00752217" w:rsidRPr="00050262">
        <w:t xml:space="preserve"> Univariate and multivariate analyses of prognostic factors for </w:t>
      </w:r>
      <w:r w:rsidR="00752217" w:rsidRPr="00050262">
        <w:rPr>
          <w:rFonts w:hint="eastAsia"/>
        </w:rPr>
        <w:t>5-year DFS and OS by</w:t>
      </w:r>
      <w:r w:rsidR="00752217" w:rsidRPr="00050262">
        <w:t xml:space="preserve"> Cox proportional hazards regression models</w:t>
      </w:r>
      <w:r w:rsidR="00752217" w:rsidRPr="00050262">
        <w:rPr>
          <w:rFonts w:hint="eastAsia"/>
        </w:rPr>
        <w:t xml:space="preserve"> after </w:t>
      </w:r>
      <w:r w:rsidR="00752217" w:rsidRPr="00050262">
        <w:t>matching</w:t>
      </w:r>
      <w:r w:rsidR="00752217" w:rsidRPr="00050262">
        <w:rPr>
          <w:rFonts w:hint="eastAsia"/>
        </w:rPr>
        <w:t xml:space="preserve"> in the group of patients with </w:t>
      </w:r>
      <w:proofErr w:type="spellStart"/>
      <w:r w:rsidR="00752217" w:rsidRPr="00050262">
        <w:rPr>
          <w:rFonts w:hint="eastAsia"/>
        </w:rPr>
        <w:t>myometrial</w:t>
      </w:r>
      <w:proofErr w:type="spellEnd"/>
      <w:r w:rsidR="00752217" w:rsidRPr="00050262">
        <w:rPr>
          <w:rFonts w:hint="eastAsia"/>
        </w:rPr>
        <w:t xml:space="preserve"> inv</w:t>
      </w:r>
      <w:r w:rsidR="00752217" w:rsidRPr="00050262">
        <w:t xml:space="preserve">asion </w:t>
      </w:r>
      <w:r w:rsidR="00752217" w:rsidRPr="00050262">
        <w:rPr>
          <w:rFonts w:eastAsia="AdvTT7c3c51d9"/>
          <w:kern w:val="0"/>
        </w:rPr>
        <w:t>≥</w:t>
      </w:r>
      <w:r w:rsidR="00752217" w:rsidRPr="00050262">
        <w:t>50%</w:t>
      </w:r>
      <w:r>
        <w:t>.</w:t>
      </w:r>
    </w:p>
    <w:tbl>
      <w:tblPr>
        <w:tblStyle w:val="ae"/>
        <w:tblW w:w="1461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80"/>
        <w:gridCol w:w="2099"/>
        <w:gridCol w:w="1034"/>
        <w:gridCol w:w="2083"/>
        <w:gridCol w:w="933"/>
        <w:gridCol w:w="2181"/>
        <w:gridCol w:w="886"/>
        <w:gridCol w:w="2133"/>
        <w:gridCol w:w="984"/>
      </w:tblGrid>
      <w:tr w:rsidR="00752217" w:rsidRPr="004A6A47" w14:paraId="72185C03" w14:textId="77777777" w:rsidTr="004A6A47">
        <w:tc>
          <w:tcPr>
            <w:tcW w:w="2280" w:type="dxa"/>
            <w:vMerge w:val="restart"/>
            <w:vAlign w:val="center"/>
          </w:tcPr>
          <w:p w14:paraId="21CD119F" w14:textId="77777777" w:rsidR="00752217" w:rsidRPr="004A6A47" w:rsidRDefault="00752217" w:rsidP="004A6A47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4A6A47">
              <w:rPr>
                <w:rFonts w:ascii="Times New Roman" w:eastAsia="AdvTT7c3c51d9" w:hAnsi="Times New Roman"/>
                <w:kern w:val="0"/>
              </w:rPr>
              <w:t>Prognostic factor</w:t>
            </w:r>
          </w:p>
        </w:tc>
        <w:tc>
          <w:tcPr>
            <w:tcW w:w="6149" w:type="dxa"/>
            <w:gridSpan w:val="4"/>
          </w:tcPr>
          <w:p w14:paraId="5329CCBD" w14:textId="77777777" w:rsidR="00752217" w:rsidRPr="004A6A47" w:rsidRDefault="00752217" w:rsidP="004A6A47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4A6A47">
              <w:rPr>
                <w:rFonts w:ascii="Times New Roman" w:hAnsi="Times New Roman"/>
              </w:rPr>
              <w:t>5-year DFS</w:t>
            </w:r>
          </w:p>
        </w:tc>
        <w:tc>
          <w:tcPr>
            <w:tcW w:w="6184" w:type="dxa"/>
            <w:gridSpan w:val="4"/>
          </w:tcPr>
          <w:p w14:paraId="05A04F8C" w14:textId="77777777" w:rsidR="00752217" w:rsidRPr="004A6A47" w:rsidRDefault="00752217" w:rsidP="004A6A47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4A6A47">
              <w:rPr>
                <w:rFonts w:ascii="Times New Roman" w:hAnsi="Times New Roman"/>
              </w:rPr>
              <w:t>5-year OS</w:t>
            </w:r>
          </w:p>
        </w:tc>
      </w:tr>
      <w:tr w:rsidR="00752217" w:rsidRPr="004A6A47" w14:paraId="1CDAD5EB" w14:textId="77777777" w:rsidTr="004A6A47">
        <w:tc>
          <w:tcPr>
            <w:tcW w:w="2280" w:type="dxa"/>
            <w:vMerge/>
          </w:tcPr>
          <w:p w14:paraId="2B8EDB19" w14:textId="77777777" w:rsidR="00752217" w:rsidRPr="004A6A47" w:rsidRDefault="00752217" w:rsidP="004A6A47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33" w:type="dxa"/>
            <w:gridSpan w:val="2"/>
          </w:tcPr>
          <w:p w14:paraId="2278193D" w14:textId="77777777" w:rsidR="00752217" w:rsidRPr="004A6A47" w:rsidRDefault="00752217" w:rsidP="004A6A47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4A6A47">
              <w:rPr>
                <w:rFonts w:ascii="Times New Roman" w:hAnsi="Times New Roman"/>
              </w:rPr>
              <w:t>Univariate Analysis</w:t>
            </w:r>
          </w:p>
        </w:tc>
        <w:tc>
          <w:tcPr>
            <w:tcW w:w="3016" w:type="dxa"/>
            <w:gridSpan w:val="2"/>
          </w:tcPr>
          <w:p w14:paraId="746CF3C0" w14:textId="77777777" w:rsidR="00752217" w:rsidRPr="004A6A47" w:rsidRDefault="00752217" w:rsidP="004A6A47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4A6A47">
              <w:rPr>
                <w:rFonts w:ascii="Times New Roman" w:hAnsi="Times New Roman"/>
              </w:rPr>
              <w:t>Multivariate Analysis</w:t>
            </w:r>
          </w:p>
        </w:tc>
        <w:tc>
          <w:tcPr>
            <w:tcW w:w="3067" w:type="dxa"/>
            <w:gridSpan w:val="2"/>
          </w:tcPr>
          <w:p w14:paraId="12D00E9B" w14:textId="77777777" w:rsidR="00752217" w:rsidRPr="004A6A47" w:rsidRDefault="00752217" w:rsidP="004A6A47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4A6A47">
              <w:rPr>
                <w:rFonts w:ascii="Times New Roman" w:hAnsi="Times New Roman"/>
              </w:rPr>
              <w:t>Univariate Analysis</w:t>
            </w:r>
          </w:p>
        </w:tc>
        <w:tc>
          <w:tcPr>
            <w:tcW w:w="3117" w:type="dxa"/>
            <w:gridSpan w:val="2"/>
          </w:tcPr>
          <w:p w14:paraId="52CCFB8B" w14:textId="77777777" w:rsidR="00752217" w:rsidRPr="004A6A47" w:rsidRDefault="00752217" w:rsidP="004A6A47">
            <w:pPr>
              <w:ind w:firstLineChars="0" w:firstLine="0"/>
              <w:jc w:val="center"/>
              <w:rPr>
                <w:rFonts w:ascii="Times New Roman" w:hAnsi="Times New Roman"/>
                <w:kern w:val="0"/>
              </w:rPr>
            </w:pPr>
            <w:r w:rsidRPr="004A6A47">
              <w:rPr>
                <w:rFonts w:ascii="Times New Roman" w:hAnsi="Times New Roman"/>
              </w:rPr>
              <w:t>Multivariate Analysis</w:t>
            </w:r>
          </w:p>
        </w:tc>
      </w:tr>
      <w:tr w:rsidR="00752217" w:rsidRPr="004A6A47" w14:paraId="2EB54981" w14:textId="77777777" w:rsidTr="004A6A47">
        <w:tc>
          <w:tcPr>
            <w:tcW w:w="2280" w:type="dxa"/>
            <w:vMerge/>
          </w:tcPr>
          <w:p w14:paraId="124D6AB8" w14:textId="77777777" w:rsidR="00752217" w:rsidRPr="004A6A47" w:rsidRDefault="00752217" w:rsidP="004A6A47">
            <w:pPr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14:paraId="3F03E039" w14:textId="77777777" w:rsidR="00752217" w:rsidRPr="004A6A47" w:rsidRDefault="00752217" w:rsidP="004A6A47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4A6A47">
              <w:rPr>
                <w:rFonts w:ascii="Times New Roman" w:hAnsi="Times New Roman"/>
              </w:rPr>
              <w:t>HR (95% CI)</w:t>
            </w:r>
          </w:p>
        </w:tc>
        <w:tc>
          <w:tcPr>
            <w:tcW w:w="1034" w:type="dxa"/>
          </w:tcPr>
          <w:p w14:paraId="12BDBA36" w14:textId="1C021910" w:rsidR="00752217" w:rsidRPr="004A6A47" w:rsidRDefault="004A6A47" w:rsidP="004A6A47">
            <w:pPr>
              <w:ind w:firstLineChars="0" w:firstLine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</w:t>
            </w:r>
          </w:p>
        </w:tc>
        <w:tc>
          <w:tcPr>
            <w:tcW w:w="2083" w:type="dxa"/>
          </w:tcPr>
          <w:p w14:paraId="139D5262" w14:textId="77777777" w:rsidR="00752217" w:rsidRPr="004A6A47" w:rsidRDefault="00752217" w:rsidP="004A6A47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proofErr w:type="spellStart"/>
            <w:r w:rsidRPr="004A6A47">
              <w:rPr>
                <w:rFonts w:ascii="Times New Roman" w:hAnsi="Times New Roman"/>
              </w:rPr>
              <w:t>aHR</w:t>
            </w:r>
            <w:proofErr w:type="spellEnd"/>
            <w:r w:rsidRPr="004A6A47">
              <w:rPr>
                <w:rFonts w:ascii="Times New Roman" w:hAnsi="Times New Roman"/>
              </w:rPr>
              <w:t xml:space="preserve"> (95% CI)</w:t>
            </w:r>
          </w:p>
        </w:tc>
        <w:tc>
          <w:tcPr>
            <w:tcW w:w="933" w:type="dxa"/>
          </w:tcPr>
          <w:p w14:paraId="156E25E3" w14:textId="7E492025" w:rsidR="00752217" w:rsidRPr="004A6A47" w:rsidRDefault="004A6A47" w:rsidP="004A6A47">
            <w:pPr>
              <w:ind w:firstLineChars="0" w:firstLine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</w:t>
            </w:r>
          </w:p>
        </w:tc>
        <w:tc>
          <w:tcPr>
            <w:tcW w:w="2181" w:type="dxa"/>
          </w:tcPr>
          <w:p w14:paraId="3DB0365A" w14:textId="77777777" w:rsidR="00752217" w:rsidRPr="004A6A47" w:rsidRDefault="00752217" w:rsidP="004A6A47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4A6A47">
              <w:rPr>
                <w:rFonts w:ascii="Times New Roman" w:hAnsi="Times New Roman"/>
              </w:rPr>
              <w:t>HR (95% CI)</w:t>
            </w:r>
          </w:p>
        </w:tc>
        <w:tc>
          <w:tcPr>
            <w:tcW w:w="886" w:type="dxa"/>
          </w:tcPr>
          <w:p w14:paraId="2C220013" w14:textId="0750B0E3" w:rsidR="00752217" w:rsidRPr="004A6A47" w:rsidRDefault="004A6A47" w:rsidP="004A6A47">
            <w:pPr>
              <w:ind w:firstLineChars="0" w:firstLine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</w:t>
            </w:r>
          </w:p>
        </w:tc>
        <w:tc>
          <w:tcPr>
            <w:tcW w:w="2133" w:type="dxa"/>
          </w:tcPr>
          <w:p w14:paraId="2F69A987" w14:textId="77777777" w:rsidR="00752217" w:rsidRPr="004A6A47" w:rsidRDefault="00752217" w:rsidP="004A6A47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proofErr w:type="spellStart"/>
            <w:r w:rsidRPr="004A6A47">
              <w:rPr>
                <w:rFonts w:ascii="Times New Roman" w:hAnsi="Times New Roman"/>
              </w:rPr>
              <w:t>aHR</w:t>
            </w:r>
            <w:proofErr w:type="spellEnd"/>
            <w:r w:rsidRPr="004A6A47">
              <w:rPr>
                <w:rFonts w:ascii="Times New Roman" w:hAnsi="Times New Roman"/>
              </w:rPr>
              <w:t xml:space="preserve"> (95% CI)</w:t>
            </w:r>
          </w:p>
        </w:tc>
        <w:tc>
          <w:tcPr>
            <w:tcW w:w="984" w:type="dxa"/>
          </w:tcPr>
          <w:p w14:paraId="0399649B" w14:textId="11D25E25" w:rsidR="00752217" w:rsidRPr="004A6A47" w:rsidRDefault="004A6A47" w:rsidP="004A6A47">
            <w:pPr>
              <w:ind w:firstLineChars="0" w:firstLine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</w:t>
            </w:r>
          </w:p>
        </w:tc>
      </w:tr>
      <w:tr w:rsidR="00752217" w:rsidRPr="004A6A47" w14:paraId="166DE0EA" w14:textId="77777777" w:rsidTr="004A6A47">
        <w:tc>
          <w:tcPr>
            <w:tcW w:w="2280" w:type="dxa"/>
          </w:tcPr>
          <w:p w14:paraId="7BD1A05E" w14:textId="77777777" w:rsidR="00752217" w:rsidRPr="004A6A47" w:rsidRDefault="00752217" w:rsidP="004A6A47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4A6A47">
              <w:rPr>
                <w:rFonts w:ascii="Times New Roman" w:eastAsia="AdvTT7c3c51d9" w:hAnsi="Times New Roman"/>
                <w:kern w:val="0"/>
              </w:rPr>
              <w:t>Age</w:t>
            </w:r>
          </w:p>
        </w:tc>
        <w:tc>
          <w:tcPr>
            <w:tcW w:w="2099" w:type="dxa"/>
          </w:tcPr>
          <w:p w14:paraId="3402336E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eastAsia="宋体" w:hAnsi="Times New Roman"/>
                <w:kern w:val="0"/>
                <w:lang w:bidi="ar"/>
              </w:rPr>
              <w:t>0.625 (0.342–1.144)</w:t>
            </w:r>
          </w:p>
        </w:tc>
        <w:tc>
          <w:tcPr>
            <w:tcW w:w="1034" w:type="dxa"/>
          </w:tcPr>
          <w:p w14:paraId="537BD169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eastAsia="宋体" w:hAnsi="Times New Roman"/>
                <w:kern w:val="0"/>
                <w:lang w:bidi="ar"/>
              </w:rPr>
              <w:t>0.128</w:t>
            </w:r>
          </w:p>
        </w:tc>
        <w:tc>
          <w:tcPr>
            <w:tcW w:w="2083" w:type="dxa"/>
            <w:vAlign w:val="center"/>
          </w:tcPr>
          <w:p w14:paraId="501D89CD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</w:p>
        </w:tc>
        <w:tc>
          <w:tcPr>
            <w:tcW w:w="933" w:type="dxa"/>
            <w:vAlign w:val="center"/>
          </w:tcPr>
          <w:p w14:paraId="183C6374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eastAsia="宋体" w:hAnsi="Times New Roman"/>
              </w:rPr>
              <w:t>0.121</w:t>
            </w:r>
          </w:p>
        </w:tc>
        <w:tc>
          <w:tcPr>
            <w:tcW w:w="2181" w:type="dxa"/>
          </w:tcPr>
          <w:p w14:paraId="5FC014C8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</w:rPr>
            </w:pPr>
            <w:r w:rsidRPr="004A6A47">
              <w:rPr>
                <w:rFonts w:ascii="Times New Roman" w:eastAsia="宋体" w:hAnsi="Times New Roman"/>
              </w:rPr>
              <w:t>0.756 (0.395–1.446)</w:t>
            </w:r>
          </w:p>
        </w:tc>
        <w:tc>
          <w:tcPr>
            <w:tcW w:w="886" w:type="dxa"/>
          </w:tcPr>
          <w:p w14:paraId="66EA2CF9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</w:rPr>
            </w:pPr>
            <w:r w:rsidRPr="004A6A47">
              <w:rPr>
                <w:rFonts w:ascii="Times New Roman" w:eastAsia="宋体" w:hAnsi="Times New Roman"/>
              </w:rPr>
              <w:t>0.398</w:t>
            </w:r>
          </w:p>
        </w:tc>
        <w:tc>
          <w:tcPr>
            <w:tcW w:w="2133" w:type="dxa"/>
            <w:vAlign w:val="center"/>
          </w:tcPr>
          <w:p w14:paraId="40CC3103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</w:p>
        </w:tc>
        <w:tc>
          <w:tcPr>
            <w:tcW w:w="984" w:type="dxa"/>
            <w:vAlign w:val="center"/>
          </w:tcPr>
          <w:p w14:paraId="748110C9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eastAsia="宋体" w:hAnsi="Times New Roman"/>
              </w:rPr>
              <w:t>0.740</w:t>
            </w:r>
          </w:p>
        </w:tc>
      </w:tr>
      <w:tr w:rsidR="00752217" w:rsidRPr="004A6A47" w14:paraId="4AF7AFFA" w14:textId="77777777" w:rsidTr="004A6A47">
        <w:tc>
          <w:tcPr>
            <w:tcW w:w="2280" w:type="dxa"/>
          </w:tcPr>
          <w:p w14:paraId="105A2815" w14:textId="77777777" w:rsidR="00752217" w:rsidRPr="004A6A47" w:rsidRDefault="00752217" w:rsidP="004A6A47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4A6A47">
              <w:rPr>
                <w:rFonts w:ascii="Times New Roman" w:hAnsi="Times New Roman"/>
              </w:rPr>
              <w:t>Year at diagnosis</w:t>
            </w:r>
          </w:p>
        </w:tc>
        <w:tc>
          <w:tcPr>
            <w:tcW w:w="2099" w:type="dxa"/>
          </w:tcPr>
          <w:p w14:paraId="6DC07482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eastAsia="宋体" w:hAnsi="Times New Roman"/>
                <w:kern w:val="0"/>
                <w:lang w:bidi="ar"/>
              </w:rPr>
              <w:t>0.577 (0.134–2.492)</w:t>
            </w:r>
          </w:p>
        </w:tc>
        <w:tc>
          <w:tcPr>
            <w:tcW w:w="1034" w:type="dxa"/>
          </w:tcPr>
          <w:p w14:paraId="0B4298FD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eastAsia="宋体" w:hAnsi="Times New Roman"/>
                <w:kern w:val="0"/>
                <w:lang w:bidi="ar"/>
              </w:rPr>
              <w:t>0.462</w:t>
            </w:r>
          </w:p>
        </w:tc>
        <w:tc>
          <w:tcPr>
            <w:tcW w:w="2083" w:type="dxa"/>
          </w:tcPr>
          <w:p w14:paraId="14F3DBD5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</w:rPr>
            </w:pPr>
          </w:p>
        </w:tc>
        <w:tc>
          <w:tcPr>
            <w:tcW w:w="933" w:type="dxa"/>
            <w:vAlign w:val="center"/>
          </w:tcPr>
          <w:p w14:paraId="6A453D83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</w:rPr>
            </w:pPr>
            <w:r w:rsidRPr="004A6A47">
              <w:rPr>
                <w:rFonts w:ascii="Times New Roman" w:eastAsia="宋体" w:hAnsi="Times New Roman"/>
              </w:rPr>
              <w:t>0.451</w:t>
            </w:r>
          </w:p>
        </w:tc>
        <w:tc>
          <w:tcPr>
            <w:tcW w:w="2181" w:type="dxa"/>
          </w:tcPr>
          <w:p w14:paraId="7D55C133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</w:rPr>
            </w:pPr>
            <w:r w:rsidRPr="004A6A47">
              <w:rPr>
                <w:rFonts w:ascii="Times New Roman" w:eastAsia="宋体" w:hAnsi="Times New Roman"/>
              </w:rPr>
              <w:t>0.447 (0.101–1.968)</w:t>
            </w:r>
          </w:p>
        </w:tc>
        <w:tc>
          <w:tcPr>
            <w:tcW w:w="886" w:type="dxa"/>
          </w:tcPr>
          <w:p w14:paraId="5DE1AFF8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</w:rPr>
            </w:pPr>
            <w:r w:rsidRPr="004A6A47">
              <w:rPr>
                <w:rFonts w:ascii="Times New Roman" w:eastAsia="宋体" w:hAnsi="Times New Roman"/>
              </w:rPr>
              <w:t>0.287</w:t>
            </w:r>
          </w:p>
        </w:tc>
        <w:tc>
          <w:tcPr>
            <w:tcW w:w="2133" w:type="dxa"/>
            <w:vAlign w:val="center"/>
          </w:tcPr>
          <w:p w14:paraId="3628B368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</w:p>
        </w:tc>
        <w:tc>
          <w:tcPr>
            <w:tcW w:w="984" w:type="dxa"/>
            <w:vAlign w:val="center"/>
          </w:tcPr>
          <w:p w14:paraId="52776F5A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eastAsia="宋体" w:hAnsi="Times New Roman"/>
                <w:kern w:val="0"/>
                <w:lang w:bidi="ar"/>
              </w:rPr>
              <w:t>0.552</w:t>
            </w:r>
          </w:p>
        </w:tc>
      </w:tr>
      <w:tr w:rsidR="00752217" w:rsidRPr="004A6A47" w14:paraId="74F154FB" w14:textId="77777777" w:rsidTr="004A6A47">
        <w:tc>
          <w:tcPr>
            <w:tcW w:w="2280" w:type="dxa"/>
          </w:tcPr>
          <w:p w14:paraId="1B26F352" w14:textId="77777777" w:rsidR="00752217" w:rsidRPr="004A6A47" w:rsidRDefault="00752217" w:rsidP="004A6A47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4A6A47">
              <w:rPr>
                <w:rFonts w:ascii="Times New Roman" w:hAnsi="Times New Roman"/>
              </w:rPr>
              <w:t>Stage</w:t>
            </w:r>
          </w:p>
        </w:tc>
        <w:tc>
          <w:tcPr>
            <w:tcW w:w="2099" w:type="dxa"/>
          </w:tcPr>
          <w:p w14:paraId="4051610A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eastAsia="宋体" w:hAnsi="Times New Roman"/>
                <w:kern w:val="0"/>
                <w:lang w:bidi="ar"/>
              </w:rPr>
              <w:t>0.856 (0.407–1.800)</w:t>
            </w:r>
          </w:p>
        </w:tc>
        <w:tc>
          <w:tcPr>
            <w:tcW w:w="1034" w:type="dxa"/>
          </w:tcPr>
          <w:p w14:paraId="0D0484B8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eastAsia="宋体" w:hAnsi="Times New Roman"/>
                <w:kern w:val="0"/>
                <w:lang w:bidi="ar"/>
              </w:rPr>
              <w:t>0.681</w:t>
            </w:r>
          </w:p>
        </w:tc>
        <w:tc>
          <w:tcPr>
            <w:tcW w:w="2083" w:type="dxa"/>
          </w:tcPr>
          <w:p w14:paraId="01643049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</w:rPr>
            </w:pPr>
          </w:p>
        </w:tc>
        <w:tc>
          <w:tcPr>
            <w:tcW w:w="933" w:type="dxa"/>
            <w:vAlign w:val="center"/>
          </w:tcPr>
          <w:p w14:paraId="7B9CFECA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</w:rPr>
            </w:pPr>
            <w:r w:rsidRPr="004A6A47">
              <w:rPr>
                <w:rFonts w:ascii="Times New Roman" w:eastAsia="宋体" w:hAnsi="Times New Roman"/>
              </w:rPr>
              <w:t>0.653</w:t>
            </w:r>
          </w:p>
        </w:tc>
        <w:tc>
          <w:tcPr>
            <w:tcW w:w="2181" w:type="dxa"/>
          </w:tcPr>
          <w:p w14:paraId="50E773E9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</w:rPr>
            </w:pPr>
            <w:r w:rsidRPr="004A6A47">
              <w:rPr>
                <w:rFonts w:ascii="Times New Roman" w:eastAsia="宋体" w:hAnsi="Times New Roman"/>
              </w:rPr>
              <w:t>1.044 (0.475–2.293)</w:t>
            </w:r>
          </w:p>
        </w:tc>
        <w:tc>
          <w:tcPr>
            <w:tcW w:w="886" w:type="dxa"/>
          </w:tcPr>
          <w:p w14:paraId="5A567FA5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</w:rPr>
            </w:pPr>
            <w:r w:rsidRPr="004A6A47">
              <w:rPr>
                <w:rFonts w:ascii="Times New Roman" w:eastAsia="宋体" w:hAnsi="Times New Roman"/>
              </w:rPr>
              <w:t>0.915</w:t>
            </w:r>
          </w:p>
        </w:tc>
        <w:tc>
          <w:tcPr>
            <w:tcW w:w="2133" w:type="dxa"/>
            <w:vAlign w:val="center"/>
          </w:tcPr>
          <w:p w14:paraId="436BBA27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</w:p>
        </w:tc>
        <w:tc>
          <w:tcPr>
            <w:tcW w:w="984" w:type="dxa"/>
            <w:vAlign w:val="center"/>
          </w:tcPr>
          <w:p w14:paraId="16D14283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eastAsia="宋体" w:hAnsi="Times New Roman"/>
                <w:kern w:val="0"/>
                <w:lang w:bidi="ar"/>
              </w:rPr>
              <w:t>0.515</w:t>
            </w:r>
          </w:p>
        </w:tc>
      </w:tr>
      <w:tr w:rsidR="00752217" w:rsidRPr="004A6A47" w14:paraId="2BF73918" w14:textId="77777777" w:rsidTr="004A6A47">
        <w:tc>
          <w:tcPr>
            <w:tcW w:w="2280" w:type="dxa"/>
          </w:tcPr>
          <w:p w14:paraId="695626A1" w14:textId="77777777" w:rsidR="00752217" w:rsidRPr="004A6A47" w:rsidRDefault="00752217" w:rsidP="004A6A47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4A6A47">
              <w:rPr>
                <w:rFonts w:ascii="Times New Roman" w:eastAsia="AdvTT7c3c51d9" w:hAnsi="Times New Roman"/>
                <w:kern w:val="0"/>
              </w:rPr>
              <w:t>Tumor size</w:t>
            </w:r>
          </w:p>
        </w:tc>
        <w:tc>
          <w:tcPr>
            <w:tcW w:w="2099" w:type="dxa"/>
          </w:tcPr>
          <w:p w14:paraId="2914DBA9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eastAsia="宋体" w:hAnsi="Times New Roman"/>
                <w:kern w:val="0"/>
                <w:lang w:bidi="ar"/>
              </w:rPr>
              <w:t>1.602 (0.886–2.897)</w:t>
            </w:r>
          </w:p>
        </w:tc>
        <w:tc>
          <w:tcPr>
            <w:tcW w:w="1034" w:type="dxa"/>
          </w:tcPr>
          <w:p w14:paraId="203BAED3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eastAsia="宋体" w:hAnsi="Times New Roman"/>
                <w:kern w:val="0"/>
                <w:lang w:bidi="ar"/>
              </w:rPr>
              <w:t>0.119</w:t>
            </w:r>
          </w:p>
        </w:tc>
        <w:tc>
          <w:tcPr>
            <w:tcW w:w="2083" w:type="dxa"/>
            <w:vAlign w:val="center"/>
          </w:tcPr>
          <w:p w14:paraId="2CAE929F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</w:p>
        </w:tc>
        <w:tc>
          <w:tcPr>
            <w:tcW w:w="933" w:type="dxa"/>
            <w:vAlign w:val="center"/>
          </w:tcPr>
          <w:p w14:paraId="403B998E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eastAsia="宋体" w:hAnsi="Times New Roman"/>
                <w:kern w:val="0"/>
                <w:lang w:bidi="ar"/>
              </w:rPr>
              <w:t>0.057</w:t>
            </w:r>
          </w:p>
        </w:tc>
        <w:tc>
          <w:tcPr>
            <w:tcW w:w="2181" w:type="dxa"/>
          </w:tcPr>
          <w:p w14:paraId="497EB47A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</w:rPr>
            </w:pPr>
            <w:r w:rsidRPr="004A6A47">
              <w:rPr>
                <w:rFonts w:ascii="Times New Roman" w:eastAsia="宋体" w:hAnsi="Times New Roman"/>
              </w:rPr>
              <w:t>1.817 (0.934–3.538)</w:t>
            </w:r>
          </w:p>
        </w:tc>
        <w:tc>
          <w:tcPr>
            <w:tcW w:w="886" w:type="dxa"/>
          </w:tcPr>
          <w:p w14:paraId="1CDE88A2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</w:rPr>
            </w:pPr>
            <w:r w:rsidRPr="004A6A47">
              <w:rPr>
                <w:rFonts w:ascii="Times New Roman" w:eastAsia="宋体" w:hAnsi="Times New Roman"/>
              </w:rPr>
              <w:t>0.079</w:t>
            </w:r>
          </w:p>
        </w:tc>
        <w:tc>
          <w:tcPr>
            <w:tcW w:w="2133" w:type="dxa"/>
            <w:vAlign w:val="center"/>
          </w:tcPr>
          <w:p w14:paraId="202C804D" w14:textId="7C6B6E76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eastAsia="宋体" w:hAnsi="Times New Roman"/>
                <w:kern w:val="0"/>
                <w:lang w:bidi="ar"/>
              </w:rPr>
              <w:t>2.348 (1.033</w:t>
            </w:r>
            <w:r w:rsidR="004A6A47">
              <w:rPr>
                <w:rFonts w:ascii="Times New Roman" w:eastAsia="宋体" w:hAnsi="Times New Roman"/>
                <w:kern w:val="0"/>
                <w:lang w:bidi="ar"/>
              </w:rPr>
              <w:t>–</w:t>
            </w:r>
            <w:r w:rsidRPr="004A6A47">
              <w:rPr>
                <w:rFonts w:ascii="Times New Roman" w:eastAsia="宋体" w:hAnsi="Times New Roman"/>
                <w:kern w:val="0"/>
                <w:lang w:bidi="ar"/>
              </w:rPr>
              <w:t>5.338)</w:t>
            </w:r>
          </w:p>
        </w:tc>
        <w:tc>
          <w:tcPr>
            <w:tcW w:w="984" w:type="dxa"/>
            <w:vAlign w:val="center"/>
          </w:tcPr>
          <w:p w14:paraId="6642CE75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eastAsia="宋体" w:hAnsi="Times New Roman"/>
                <w:kern w:val="0"/>
                <w:lang w:bidi="ar"/>
              </w:rPr>
              <w:t>0.042</w:t>
            </w:r>
          </w:p>
        </w:tc>
      </w:tr>
      <w:tr w:rsidR="00752217" w:rsidRPr="004A6A47" w14:paraId="69F2C93E" w14:textId="77777777" w:rsidTr="004A6A47">
        <w:tc>
          <w:tcPr>
            <w:tcW w:w="2280" w:type="dxa"/>
          </w:tcPr>
          <w:p w14:paraId="46561859" w14:textId="77777777" w:rsidR="00752217" w:rsidRPr="004A6A47" w:rsidRDefault="00752217" w:rsidP="004A6A47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4A6A47">
              <w:rPr>
                <w:rFonts w:ascii="Times New Roman" w:hAnsi="Times New Roman"/>
              </w:rPr>
              <w:t>Histologic type</w:t>
            </w:r>
          </w:p>
        </w:tc>
        <w:tc>
          <w:tcPr>
            <w:tcW w:w="2099" w:type="dxa"/>
          </w:tcPr>
          <w:p w14:paraId="6FF0E4DF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eastAsia="宋体" w:hAnsi="Times New Roman"/>
                <w:kern w:val="0"/>
                <w:lang w:bidi="ar"/>
              </w:rPr>
              <w:t>2.758 (0.919–8.273)</w:t>
            </w:r>
          </w:p>
        </w:tc>
        <w:tc>
          <w:tcPr>
            <w:tcW w:w="1034" w:type="dxa"/>
          </w:tcPr>
          <w:p w14:paraId="0789375A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eastAsia="宋体" w:hAnsi="Times New Roman"/>
                <w:kern w:val="0"/>
                <w:lang w:bidi="ar"/>
              </w:rPr>
              <w:t>0.070</w:t>
            </w:r>
          </w:p>
        </w:tc>
        <w:tc>
          <w:tcPr>
            <w:tcW w:w="2083" w:type="dxa"/>
            <w:vAlign w:val="center"/>
          </w:tcPr>
          <w:p w14:paraId="361D2062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</w:p>
        </w:tc>
        <w:tc>
          <w:tcPr>
            <w:tcW w:w="933" w:type="dxa"/>
            <w:vAlign w:val="center"/>
          </w:tcPr>
          <w:p w14:paraId="16701B48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eastAsia="宋体" w:hAnsi="Times New Roman"/>
                <w:kern w:val="0"/>
                <w:lang w:bidi="ar"/>
              </w:rPr>
              <w:t>0.143</w:t>
            </w:r>
          </w:p>
        </w:tc>
        <w:tc>
          <w:tcPr>
            <w:tcW w:w="2181" w:type="dxa"/>
          </w:tcPr>
          <w:p w14:paraId="65D35E2A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</w:rPr>
            </w:pPr>
            <w:r w:rsidRPr="004A6A47">
              <w:rPr>
                <w:rFonts w:ascii="Times New Roman" w:eastAsia="宋体" w:hAnsi="Times New Roman"/>
              </w:rPr>
              <w:t>2.581 (0.735–9.065)</w:t>
            </w:r>
          </w:p>
        </w:tc>
        <w:tc>
          <w:tcPr>
            <w:tcW w:w="886" w:type="dxa"/>
          </w:tcPr>
          <w:p w14:paraId="78D05642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</w:rPr>
            </w:pPr>
            <w:r w:rsidRPr="004A6A47">
              <w:rPr>
                <w:rFonts w:ascii="Times New Roman" w:eastAsia="宋体" w:hAnsi="Times New Roman"/>
              </w:rPr>
              <w:t>0.139</w:t>
            </w:r>
          </w:p>
        </w:tc>
        <w:tc>
          <w:tcPr>
            <w:tcW w:w="2133" w:type="dxa"/>
            <w:vAlign w:val="center"/>
          </w:tcPr>
          <w:p w14:paraId="6B8A1C7B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</w:p>
        </w:tc>
        <w:tc>
          <w:tcPr>
            <w:tcW w:w="984" w:type="dxa"/>
            <w:vAlign w:val="center"/>
          </w:tcPr>
          <w:p w14:paraId="2C739A4A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eastAsia="宋体" w:hAnsi="Times New Roman"/>
              </w:rPr>
              <w:t>0.452</w:t>
            </w:r>
          </w:p>
        </w:tc>
      </w:tr>
      <w:tr w:rsidR="00752217" w:rsidRPr="004A6A47" w14:paraId="2B1DADA1" w14:textId="77777777" w:rsidTr="004A6A47">
        <w:tc>
          <w:tcPr>
            <w:tcW w:w="2280" w:type="dxa"/>
          </w:tcPr>
          <w:p w14:paraId="221F50DA" w14:textId="77777777" w:rsidR="00752217" w:rsidRPr="004A6A47" w:rsidRDefault="00752217" w:rsidP="004A6A47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4A6A47">
              <w:rPr>
                <w:rFonts w:ascii="Times New Roman" w:hAnsi="Times New Roman"/>
              </w:rPr>
              <w:t>Grade</w:t>
            </w:r>
          </w:p>
        </w:tc>
        <w:tc>
          <w:tcPr>
            <w:tcW w:w="2099" w:type="dxa"/>
          </w:tcPr>
          <w:p w14:paraId="266D824E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eastAsia="宋体" w:hAnsi="Times New Roman"/>
                <w:kern w:val="0"/>
                <w:lang w:bidi="ar"/>
              </w:rPr>
              <w:t>1.010 (0.528–1.932)</w:t>
            </w:r>
          </w:p>
        </w:tc>
        <w:tc>
          <w:tcPr>
            <w:tcW w:w="1034" w:type="dxa"/>
          </w:tcPr>
          <w:p w14:paraId="522CAC46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eastAsia="宋体" w:hAnsi="Times New Roman"/>
                <w:kern w:val="0"/>
                <w:lang w:bidi="ar"/>
              </w:rPr>
              <w:t>0.975</w:t>
            </w:r>
          </w:p>
        </w:tc>
        <w:tc>
          <w:tcPr>
            <w:tcW w:w="2083" w:type="dxa"/>
          </w:tcPr>
          <w:p w14:paraId="16D9CD47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</w:rPr>
            </w:pPr>
          </w:p>
        </w:tc>
        <w:tc>
          <w:tcPr>
            <w:tcW w:w="933" w:type="dxa"/>
            <w:vAlign w:val="center"/>
          </w:tcPr>
          <w:p w14:paraId="3CA4DA16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</w:rPr>
            </w:pPr>
            <w:r w:rsidRPr="004A6A47">
              <w:rPr>
                <w:rFonts w:ascii="Times New Roman" w:eastAsia="宋体" w:hAnsi="Times New Roman"/>
              </w:rPr>
              <w:t>0.984</w:t>
            </w:r>
          </w:p>
        </w:tc>
        <w:tc>
          <w:tcPr>
            <w:tcW w:w="2181" w:type="dxa"/>
          </w:tcPr>
          <w:p w14:paraId="1B4F47CD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</w:rPr>
            </w:pPr>
            <w:r w:rsidRPr="004A6A47">
              <w:rPr>
                <w:rFonts w:ascii="Times New Roman" w:eastAsia="宋体" w:hAnsi="Times New Roman"/>
              </w:rPr>
              <w:t>1.070 (0.509–2.247)</w:t>
            </w:r>
          </w:p>
        </w:tc>
        <w:tc>
          <w:tcPr>
            <w:tcW w:w="886" w:type="dxa"/>
          </w:tcPr>
          <w:p w14:paraId="4B8233BA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</w:rPr>
            </w:pPr>
            <w:r w:rsidRPr="004A6A47">
              <w:rPr>
                <w:rFonts w:ascii="Times New Roman" w:eastAsia="宋体" w:hAnsi="Times New Roman"/>
              </w:rPr>
              <w:t>0.859</w:t>
            </w:r>
          </w:p>
        </w:tc>
        <w:tc>
          <w:tcPr>
            <w:tcW w:w="2133" w:type="dxa"/>
            <w:vAlign w:val="center"/>
          </w:tcPr>
          <w:p w14:paraId="5D073F82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</w:p>
        </w:tc>
        <w:tc>
          <w:tcPr>
            <w:tcW w:w="984" w:type="dxa"/>
            <w:vAlign w:val="center"/>
          </w:tcPr>
          <w:p w14:paraId="7A1C4F5D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eastAsia="宋体" w:hAnsi="Times New Roman"/>
                <w:kern w:val="0"/>
                <w:lang w:bidi="ar"/>
              </w:rPr>
              <w:t>0.685</w:t>
            </w:r>
          </w:p>
        </w:tc>
      </w:tr>
      <w:tr w:rsidR="00752217" w:rsidRPr="004A6A47" w14:paraId="311076F4" w14:textId="77777777" w:rsidTr="004A6A47">
        <w:tc>
          <w:tcPr>
            <w:tcW w:w="2280" w:type="dxa"/>
          </w:tcPr>
          <w:p w14:paraId="2C9AC34B" w14:textId="77777777" w:rsidR="00752217" w:rsidRPr="004A6A47" w:rsidRDefault="00752217" w:rsidP="004A6A47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4A6A47">
              <w:rPr>
                <w:rFonts w:ascii="Times New Roman" w:eastAsia="AdvTT7c3c51d9" w:hAnsi="Times New Roman"/>
                <w:kern w:val="0"/>
              </w:rPr>
              <w:t>Surgical approach</w:t>
            </w:r>
          </w:p>
        </w:tc>
        <w:tc>
          <w:tcPr>
            <w:tcW w:w="2099" w:type="dxa"/>
          </w:tcPr>
          <w:p w14:paraId="4842EADD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eastAsia="宋体" w:hAnsi="Times New Roman"/>
                <w:kern w:val="0"/>
                <w:lang w:bidi="ar"/>
              </w:rPr>
              <w:t>1.415 (0.541–3.705)</w:t>
            </w:r>
          </w:p>
        </w:tc>
        <w:tc>
          <w:tcPr>
            <w:tcW w:w="1034" w:type="dxa"/>
          </w:tcPr>
          <w:p w14:paraId="4A38F93A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eastAsia="宋体" w:hAnsi="Times New Roman"/>
                <w:kern w:val="0"/>
                <w:lang w:bidi="ar"/>
              </w:rPr>
              <w:t>0.479</w:t>
            </w:r>
          </w:p>
        </w:tc>
        <w:tc>
          <w:tcPr>
            <w:tcW w:w="2083" w:type="dxa"/>
          </w:tcPr>
          <w:p w14:paraId="06BDF0DA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</w:rPr>
            </w:pPr>
          </w:p>
        </w:tc>
        <w:tc>
          <w:tcPr>
            <w:tcW w:w="933" w:type="dxa"/>
            <w:vAlign w:val="center"/>
          </w:tcPr>
          <w:p w14:paraId="3FCD9950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</w:rPr>
            </w:pPr>
            <w:r w:rsidRPr="004A6A47">
              <w:rPr>
                <w:rFonts w:ascii="Times New Roman" w:eastAsia="宋体" w:hAnsi="Times New Roman"/>
              </w:rPr>
              <w:t>0.758</w:t>
            </w:r>
          </w:p>
        </w:tc>
        <w:tc>
          <w:tcPr>
            <w:tcW w:w="2181" w:type="dxa"/>
          </w:tcPr>
          <w:p w14:paraId="4D7F5BCB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</w:rPr>
            </w:pPr>
            <w:r w:rsidRPr="004A6A47">
              <w:rPr>
                <w:rFonts w:ascii="Times New Roman" w:eastAsia="宋体" w:hAnsi="Times New Roman"/>
              </w:rPr>
              <w:t>0.951 (0.270–3.350)</w:t>
            </w:r>
          </w:p>
        </w:tc>
        <w:tc>
          <w:tcPr>
            <w:tcW w:w="886" w:type="dxa"/>
          </w:tcPr>
          <w:p w14:paraId="29F14A66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</w:rPr>
            </w:pPr>
            <w:r w:rsidRPr="004A6A47">
              <w:rPr>
                <w:rFonts w:ascii="Times New Roman" w:eastAsia="宋体" w:hAnsi="Times New Roman"/>
              </w:rPr>
              <w:t>0.938</w:t>
            </w:r>
          </w:p>
        </w:tc>
        <w:tc>
          <w:tcPr>
            <w:tcW w:w="2133" w:type="dxa"/>
            <w:vAlign w:val="center"/>
          </w:tcPr>
          <w:p w14:paraId="28BFE1C1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</w:p>
        </w:tc>
        <w:tc>
          <w:tcPr>
            <w:tcW w:w="984" w:type="dxa"/>
            <w:vAlign w:val="center"/>
          </w:tcPr>
          <w:p w14:paraId="64447384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eastAsia="宋体" w:hAnsi="Times New Roman"/>
                <w:kern w:val="0"/>
                <w:lang w:bidi="ar"/>
              </w:rPr>
              <w:t>0.331</w:t>
            </w:r>
          </w:p>
        </w:tc>
      </w:tr>
      <w:tr w:rsidR="00752217" w:rsidRPr="004A6A47" w14:paraId="5647AD42" w14:textId="77777777" w:rsidTr="004A6A47">
        <w:tc>
          <w:tcPr>
            <w:tcW w:w="2280" w:type="dxa"/>
          </w:tcPr>
          <w:p w14:paraId="5FB04CF9" w14:textId="77777777" w:rsidR="00752217" w:rsidRPr="004A6A47" w:rsidRDefault="00752217" w:rsidP="004A6A47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4A6A47">
              <w:rPr>
                <w:rFonts w:ascii="Times New Roman" w:eastAsia="AdvTT7c3c51d9" w:hAnsi="Times New Roman"/>
                <w:kern w:val="0"/>
              </w:rPr>
              <w:t>Stromal invasion depth</w:t>
            </w:r>
          </w:p>
        </w:tc>
        <w:tc>
          <w:tcPr>
            <w:tcW w:w="2099" w:type="dxa"/>
          </w:tcPr>
          <w:p w14:paraId="0985E099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eastAsia="宋体" w:hAnsi="Times New Roman"/>
                <w:kern w:val="0"/>
                <w:lang w:bidi="ar"/>
              </w:rPr>
              <w:t>24.326 (0.058–NA)</w:t>
            </w:r>
          </w:p>
        </w:tc>
        <w:tc>
          <w:tcPr>
            <w:tcW w:w="1034" w:type="dxa"/>
          </w:tcPr>
          <w:p w14:paraId="700615E3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eastAsia="宋体" w:hAnsi="Times New Roman"/>
                <w:kern w:val="0"/>
                <w:lang w:bidi="ar"/>
              </w:rPr>
              <w:t>0.300</w:t>
            </w:r>
          </w:p>
        </w:tc>
        <w:tc>
          <w:tcPr>
            <w:tcW w:w="2083" w:type="dxa"/>
          </w:tcPr>
          <w:p w14:paraId="34828A2B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</w:rPr>
            </w:pPr>
          </w:p>
        </w:tc>
        <w:tc>
          <w:tcPr>
            <w:tcW w:w="933" w:type="dxa"/>
            <w:vAlign w:val="center"/>
          </w:tcPr>
          <w:p w14:paraId="0EFB7242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</w:rPr>
            </w:pPr>
            <w:r w:rsidRPr="004A6A47">
              <w:rPr>
                <w:rFonts w:ascii="Times New Roman" w:eastAsia="宋体" w:hAnsi="Times New Roman"/>
              </w:rPr>
              <w:t>0.117</w:t>
            </w:r>
          </w:p>
        </w:tc>
        <w:tc>
          <w:tcPr>
            <w:tcW w:w="2181" w:type="dxa"/>
          </w:tcPr>
          <w:p w14:paraId="5F5B1143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</w:rPr>
            </w:pPr>
            <w:r w:rsidRPr="004A6A47">
              <w:rPr>
                <w:rFonts w:ascii="Times New Roman" w:eastAsia="宋体" w:hAnsi="Times New Roman"/>
              </w:rPr>
              <w:t>24.375 (0.028–NA)</w:t>
            </w:r>
          </w:p>
        </w:tc>
        <w:tc>
          <w:tcPr>
            <w:tcW w:w="886" w:type="dxa"/>
          </w:tcPr>
          <w:p w14:paraId="43B21586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</w:rPr>
            </w:pPr>
            <w:r w:rsidRPr="004A6A47">
              <w:rPr>
                <w:rFonts w:ascii="Times New Roman" w:eastAsia="宋体" w:hAnsi="Times New Roman"/>
              </w:rPr>
              <w:t>0.356</w:t>
            </w:r>
          </w:p>
        </w:tc>
        <w:tc>
          <w:tcPr>
            <w:tcW w:w="2133" w:type="dxa"/>
            <w:vAlign w:val="center"/>
          </w:tcPr>
          <w:p w14:paraId="21F09BE2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</w:p>
        </w:tc>
        <w:tc>
          <w:tcPr>
            <w:tcW w:w="984" w:type="dxa"/>
            <w:vAlign w:val="center"/>
          </w:tcPr>
          <w:p w14:paraId="2698FDA7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eastAsia="宋体" w:hAnsi="Times New Roman"/>
                <w:kern w:val="0"/>
                <w:lang w:bidi="ar"/>
              </w:rPr>
              <w:t>0.249</w:t>
            </w:r>
          </w:p>
        </w:tc>
      </w:tr>
      <w:tr w:rsidR="00752217" w:rsidRPr="004A6A47" w14:paraId="3C03136B" w14:textId="77777777" w:rsidTr="004A6A47">
        <w:tc>
          <w:tcPr>
            <w:tcW w:w="2280" w:type="dxa"/>
          </w:tcPr>
          <w:p w14:paraId="16CEA2A8" w14:textId="77777777" w:rsidR="00752217" w:rsidRPr="004A6A47" w:rsidRDefault="00752217" w:rsidP="004A6A47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 w:rsidRPr="004A6A47">
              <w:rPr>
                <w:rFonts w:ascii="Times New Roman" w:eastAsia="AdvTT7c3c51d9" w:hAnsi="Times New Roman"/>
                <w:kern w:val="0"/>
              </w:rPr>
              <w:t>LVSI</w:t>
            </w:r>
          </w:p>
        </w:tc>
        <w:tc>
          <w:tcPr>
            <w:tcW w:w="2099" w:type="dxa"/>
          </w:tcPr>
          <w:p w14:paraId="1042CD2B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eastAsia="宋体" w:hAnsi="Times New Roman"/>
                <w:kern w:val="0"/>
                <w:lang w:bidi="ar"/>
              </w:rPr>
              <w:t>1.442 (0.597–3.484)</w:t>
            </w:r>
          </w:p>
        </w:tc>
        <w:tc>
          <w:tcPr>
            <w:tcW w:w="1034" w:type="dxa"/>
          </w:tcPr>
          <w:p w14:paraId="6DC59EB2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eastAsia="宋体" w:hAnsi="Times New Roman"/>
                <w:kern w:val="0"/>
                <w:lang w:bidi="ar"/>
              </w:rPr>
              <w:t>0.416</w:t>
            </w:r>
          </w:p>
        </w:tc>
        <w:tc>
          <w:tcPr>
            <w:tcW w:w="2083" w:type="dxa"/>
          </w:tcPr>
          <w:p w14:paraId="5165F5B8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</w:rPr>
            </w:pPr>
          </w:p>
        </w:tc>
        <w:tc>
          <w:tcPr>
            <w:tcW w:w="933" w:type="dxa"/>
            <w:vAlign w:val="center"/>
          </w:tcPr>
          <w:p w14:paraId="4F9072C7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</w:rPr>
            </w:pPr>
            <w:r w:rsidRPr="004A6A47">
              <w:rPr>
                <w:rFonts w:ascii="Times New Roman" w:eastAsia="宋体" w:hAnsi="Times New Roman"/>
              </w:rPr>
              <w:t>0.450</w:t>
            </w:r>
          </w:p>
        </w:tc>
        <w:tc>
          <w:tcPr>
            <w:tcW w:w="2181" w:type="dxa"/>
          </w:tcPr>
          <w:p w14:paraId="73901B73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</w:rPr>
            </w:pPr>
            <w:r w:rsidRPr="004A6A47">
              <w:rPr>
                <w:rFonts w:ascii="Times New Roman" w:eastAsia="宋体" w:hAnsi="Times New Roman"/>
              </w:rPr>
              <w:t>1.238 (0.464–3.304)</w:t>
            </w:r>
          </w:p>
        </w:tc>
        <w:tc>
          <w:tcPr>
            <w:tcW w:w="886" w:type="dxa"/>
          </w:tcPr>
          <w:p w14:paraId="7A79FED7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</w:rPr>
            </w:pPr>
            <w:r w:rsidRPr="004A6A47">
              <w:rPr>
                <w:rFonts w:ascii="Times New Roman" w:eastAsia="宋体" w:hAnsi="Times New Roman"/>
              </w:rPr>
              <w:t>0.670</w:t>
            </w:r>
          </w:p>
        </w:tc>
        <w:tc>
          <w:tcPr>
            <w:tcW w:w="2133" w:type="dxa"/>
            <w:vAlign w:val="center"/>
          </w:tcPr>
          <w:p w14:paraId="353265E2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</w:p>
        </w:tc>
        <w:tc>
          <w:tcPr>
            <w:tcW w:w="984" w:type="dxa"/>
            <w:vAlign w:val="center"/>
          </w:tcPr>
          <w:p w14:paraId="697B589B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eastAsia="宋体" w:hAnsi="Times New Roman"/>
                <w:kern w:val="0"/>
                <w:lang w:bidi="ar"/>
              </w:rPr>
              <w:t>0.685</w:t>
            </w:r>
          </w:p>
        </w:tc>
      </w:tr>
      <w:tr w:rsidR="00752217" w:rsidRPr="004A6A47" w14:paraId="2008B26D" w14:textId="77777777" w:rsidTr="004A6A47">
        <w:tc>
          <w:tcPr>
            <w:tcW w:w="2280" w:type="dxa"/>
          </w:tcPr>
          <w:p w14:paraId="5D0CB2EE" w14:textId="77777777" w:rsidR="00752217" w:rsidRPr="004A6A47" w:rsidRDefault="00752217" w:rsidP="004A6A47">
            <w:pPr>
              <w:ind w:firstLineChars="0" w:firstLine="0"/>
              <w:jc w:val="left"/>
              <w:rPr>
                <w:rFonts w:ascii="Times New Roman" w:eastAsia="AdvTT7c3c51d9" w:hAnsi="Times New Roman"/>
                <w:kern w:val="0"/>
              </w:rPr>
            </w:pPr>
            <w:r w:rsidRPr="004A6A47">
              <w:rPr>
                <w:rFonts w:ascii="Times New Roman" w:eastAsia="AdvTT7c3c51d9" w:hAnsi="Times New Roman"/>
                <w:kern w:val="0"/>
              </w:rPr>
              <w:t>PMI</w:t>
            </w:r>
          </w:p>
        </w:tc>
        <w:tc>
          <w:tcPr>
            <w:tcW w:w="2099" w:type="dxa"/>
          </w:tcPr>
          <w:p w14:paraId="4B39441B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eastAsia="宋体" w:hAnsi="Times New Roman"/>
                <w:kern w:val="0"/>
                <w:lang w:bidi="ar"/>
              </w:rPr>
              <w:t>0.920 (0.123–6.884)</w:t>
            </w:r>
          </w:p>
        </w:tc>
        <w:tc>
          <w:tcPr>
            <w:tcW w:w="1034" w:type="dxa"/>
          </w:tcPr>
          <w:p w14:paraId="6EF68C02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eastAsia="宋体" w:hAnsi="Times New Roman"/>
                <w:kern w:val="0"/>
                <w:lang w:bidi="ar"/>
              </w:rPr>
              <w:t>0.935</w:t>
            </w:r>
          </w:p>
        </w:tc>
        <w:tc>
          <w:tcPr>
            <w:tcW w:w="2083" w:type="dxa"/>
          </w:tcPr>
          <w:p w14:paraId="03661E85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</w:rPr>
            </w:pPr>
          </w:p>
        </w:tc>
        <w:tc>
          <w:tcPr>
            <w:tcW w:w="933" w:type="dxa"/>
            <w:vAlign w:val="center"/>
          </w:tcPr>
          <w:p w14:paraId="7FAD761B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</w:rPr>
            </w:pPr>
            <w:r w:rsidRPr="004A6A47">
              <w:rPr>
                <w:rFonts w:ascii="Times New Roman" w:eastAsia="宋体" w:hAnsi="Times New Roman"/>
              </w:rPr>
              <w:t>0.990</w:t>
            </w:r>
          </w:p>
        </w:tc>
        <w:tc>
          <w:tcPr>
            <w:tcW w:w="2181" w:type="dxa"/>
          </w:tcPr>
          <w:p w14:paraId="3C98E6F0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</w:rPr>
            </w:pPr>
            <w:r w:rsidRPr="004A6A47">
              <w:rPr>
                <w:rFonts w:ascii="Times New Roman" w:eastAsia="宋体" w:hAnsi="Times New Roman"/>
              </w:rPr>
              <w:t>1.376 (0.180–10.500)</w:t>
            </w:r>
          </w:p>
        </w:tc>
        <w:tc>
          <w:tcPr>
            <w:tcW w:w="886" w:type="dxa"/>
          </w:tcPr>
          <w:p w14:paraId="50E06C37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</w:rPr>
            </w:pPr>
            <w:r w:rsidRPr="004A6A47">
              <w:rPr>
                <w:rFonts w:ascii="Times New Roman" w:eastAsia="宋体" w:hAnsi="Times New Roman"/>
              </w:rPr>
              <w:t>0.758</w:t>
            </w:r>
          </w:p>
        </w:tc>
        <w:tc>
          <w:tcPr>
            <w:tcW w:w="2133" w:type="dxa"/>
            <w:vAlign w:val="center"/>
          </w:tcPr>
          <w:p w14:paraId="4CA44A74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</w:p>
        </w:tc>
        <w:tc>
          <w:tcPr>
            <w:tcW w:w="984" w:type="dxa"/>
            <w:vAlign w:val="center"/>
          </w:tcPr>
          <w:p w14:paraId="55C92120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eastAsia="宋体" w:hAnsi="Times New Roman"/>
                <w:kern w:val="0"/>
                <w:lang w:bidi="ar"/>
              </w:rPr>
              <w:t>0.652</w:t>
            </w:r>
          </w:p>
        </w:tc>
      </w:tr>
      <w:tr w:rsidR="00752217" w:rsidRPr="004A6A47" w14:paraId="3AF39C41" w14:textId="77777777" w:rsidTr="004A6A47">
        <w:tc>
          <w:tcPr>
            <w:tcW w:w="2280" w:type="dxa"/>
          </w:tcPr>
          <w:p w14:paraId="08B1C55C" w14:textId="77777777" w:rsidR="00752217" w:rsidRPr="004A6A47" w:rsidRDefault="00752217" w:rsidP="004A6A47">
            <w:pPr>
              <w:ind w:firstLineChars="0" w:firstLine="0"/>
              <w:jc w:val="left"/>
              <w:rPr>
                <w:rFonts w:ascii="Times New Roman" w:eastAsia="AdvTT7c3c51d9" w:hAnsi="Times New Roman"/>
                <w:kern w:val="0"/>
              </w:rPr>
            </w:pPr>
            <w:r w:rsidRPr="004A6A47">
              <w:rPr>
                <w:rFonts w:ascii="Times New Roman" w:eastAsia="AdvTT7c3c51d9" w:hAnsi="Times New Roman"/>
                <w:kern w:val="0"/>
              </w:rPr>
              <w:t>RMI</w:t>
            </w:r>
          </w:p>
        </w:tc>
        <w:tc>
          <w:tcPr>
            <w:tcW w:w="2099" w:type="dxa"/>
          </w:tcPr>
          <w:p w14:paraId="26ED1205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eastAsia="宋体" w:hAnsi="Times New Roman"/>
                <w:kern w:val="0"/>
                <w:lang w:bidi="ar"/>
              </w:rPr>
              <w:t>1.710 (0.228–12.811)</w:t>
            </w:r>
          </w:p>
        </w:tc>
        <w:tc>
          <w:tcPr>
            <w:tcW w:w="1034" w:type="dxa"/>
          </w:tcPr>
          <w:p w14:paraId="6FD91B1C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eastAsia="宋体" w:hAnsi="Times New Roman"/>
                <w:kern w:val="0"/>
                <w:lang w:bidi="ar"/>
              </w:rPr>
              <w:t>0.601</w:t>
            </w:r>
          </w:p>
        </w:tc>
        <w:tc>
          <w:tcPr>
            <w:tcW w:w="2083" w:type="dxa"/>
          </w:tcPr>
          <w:p w14:paraId="76F20471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</w:rPr>
            </w:pPr>
          </w:p>
        </w:tc>
        <w:tc>
          <w:tcPr>
            <w:tcW w:w="933" w:type="dxa"/>
            <w:vAlign w:val="center"/>
          </w:tcPr>
          <w:p w14:paraId="3DA16C3F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</w:rPr>
            </w:pPr>
            <w:r w:rsidRPr="004A6A47">
              <w:rPr>
                <w:rFonts w:ascii="Times New Roman" w:eastAsia="宋体" w:hAnsi="Times New Roman"/>
              </w:rPr>
              <w:t>0.411</w:t>
            </w:r>
          </w:p>
        </w:tc>
        <w:tc>
          <w:tcPr>
            <w:tcW w:w="2181" w:type="dxa"/>
          </w:tcPr>
          <w:p w14:paraId="74C276D7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</w:rPr>
            </w:pPr>
            <w:r w:rsidRPr="004A6A47">
              <w:rPr>
                <w:rFonts w:ascii="Times New Roman" w:eastAsia="宋体" w:hAnsi="Times New Roman"/>
              </w:rPr>
              <w:t>2.307 (0.303–17.548)</w:t>
            </w:r>
          </w:p>
        </w:tc>
        <w:tc>
          <w:tcPr>
            <w:tcW w:w="886" w:type="dxa"/>
          </w:tcPr>
          <w:p w14:paraId="6355FAA8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</w:rPr>
            </w:pPr>
            <w:r w:rsidRPr="004A6A47">
              <w:rPr>
                <w:rFonts w:ascii="Times New Roman" w:eastAsia="宋体" w:hAnsi="Times New Roman"/>
              </w:rPr>
              <w:t>0.419</w:t>
            </w:r>
          </w:p>
        </w:tc>
        <w:tc>
          <w:tcPr>
            <w:tcW w:w="2133" w:type="dxa"/>
            <w:vAlign w:val="center"/>
          </w:tcPr>
          <w:p w14:paraId="747DF63D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</w:p>
        </w:tc>
        <w:tc>
          <w:tcPr>
            <w:tcW w:w="984" w:type="dxa"/>
            <w:vAlign w:val="center"/>
          </w:tcPr>
          <w:p w14:paraId="1F5C81FD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eastAsia="宋体" w:hAnsi="Times New Roman"/>
                <w:kern w:val="0"/>
                <w:lang w:bidi="ar"/>
              </w:rPr>
              <w:t>0.036</w:t>
            </w:r>
          </w:p>
        </w:tc>
      </w:tr>
      <w:tr w:rsidR="00752217" w:rsidRPr="004A6A47" w14:paraId="4E1D9D5E" w14:textId="77777777" w:rsidTr="004A6A47">
        <w:tc>
          <w:tcPr>
            <w:tcW w:w="2280" w:type="dxa"/>
          </w:tcPr>
          <w:p w14:paraId="2EBE3F2F" w14:textId="77777777" w:rsidR="00752217" w:rsidRPr="004A6A47" w:rsidRDefault="00752217" w:rsidP="004A6A47">
            <w:pPr>
              <w:ind w:firstLineChars="0" w:firstLine="0"/>
              <w:jc w:val="left"/>
              <w:rPr>
                <w:rFonts w:ascii="Times New Roman" w:eastAsia="AdvTT7c3c51d9" w:hAnsi="Times New Roman"/>
                <w:kern w:val="0"/>
              </w:rPr>
            </w:pPr>
            <w:r w:rsidRPr="004A6A47">
              <w:rPr>
                <w:rFonts w:ascii="Times New Roman" w:eastAsia="AdvTT7c3c51d9" w:hAnsi="Times New Roman"/>
                <w:kern w:val="0"/>
              </w:rPr>
              <w:t>LN metastasis</w:t>
            </w:r>
          </w:p>
        </w:tc>
        <w:tc>
          <w:tcPr>
            <w:tcW w:w="2099" w:type="dxa"/>
          </w:tcPr>
          <w:p w14:paraId="538AB22F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eastAsia="宋体" w:hAnsi="Times New Roman"/>
                <w:kern w:val="0"/>
                <w:lang w:bidi="ar"/>
              </w:rPr>
              <w:t>1.584 (0.631–3.976)</w:t>
            </w:r>
          </w:p>
        </w:tc>
        <w:tc>
          <w:tcPr>
            <w:tcW w:w="1034" w:type="dxa"/>
          </w:tcPr>
          <w:p w14:paraId="0AE29330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eastAsia="宋体" w:hAnsi="Times New Roman"/>
                <w:kern w:val="0"/>
                <w:lang w:bidi="ar"/>
              </w:rPr>
              <w:t>0.328</w:t>
            </w:r>
          </w:p>
        </w:tc>
        <w:tc>
          <w:tcPr>
            <w:tcW w:w="2083" w:type="dxa"/>
            <w:vAlign w:val="center"/>
          </w:tcPr>
          <w:p w14:paraId="3135514F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</w:p>
        </w:tc>
        <w:tc>
          <w:tcPr>
            <w:tcW w:w="933" w:type="dxa"/>
            <w:vAlign w:val="center"/>
          </w:tcPr>
          <w:p w14:paraId="657D185E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eastAsia="宋体" w:hAnsi="Times New Roman"/>
              </w:rPr>
              <w:t>0.323</w:t>
            </w:r>
          </w:p>
        </w:tc>
        <w:tc>
          <w:tcPr>
            <w:tcW w:w="2181" w:type="dxa"/>
          </w:tcPr>
          <w:p w14:paraId="0B1CB1BB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</w:rPr>
            </w:pPr>
            <w:r w:rsidRPr="004A6A47">
              <w:rPr>
                <w:rFonts w:ascii="Times New Roman" w:eastAsia="宋体" w:hAnsi="Times New Roman"/>
              </w:rPr>
              <w:t>2.004 (0.695–5.778)</w:t>
            </w:r>
          </w:p>
        </w:tc>
        <w:tc>
          <w:tcPr>
            <w:tcW w:w="886" w:type="dxa"/>
          </w:tcPr>
          <w:p w14:paraId="66DB15C5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</w:rPr>
            </w:pPr>
            <w:r w:rsidRPr="004A6A47">
              <w:rPr>
                <w:rFonts w:ascii="Times New Roman" w:eastAsia="宋体" w:hAnsi="Times New Roman"/>
              </w:rPr>
              <w:t>0.198</w:t>
            </w:r>
          </w:p>
        </w:tc>
        <w:tc>
          <w:tcPr>
            <w:tcW w:w="2133" w:type="dxa"/>
            <w:vAlign w:val="center"/>
          </w:tcPr>
          <w:p w14:paraId="7DDF014D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</w:p>
        </w:tc>
        <w:tc>
          <w:tcPr>
            <w:tcW w:w="984" w:type="dxa"/>
            <w:vAlign w:val="center"/>
          </w:tcPr>
          <w:p w14:paraId="6F41E5E6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eastAsia="宋体" w:hAnsi="Times New Roman"/>
              </w:rPr>
              <w:t>0.153</w:t>
            </w:r>
          </w:p>
        </w:tc>
      </w:tr>
      <w:tr w:rsidR="00752217" w:rsidRPr="004A6A47" w14:paraId="53253C5A" w14:textId="77777777" w:rsidTr="004A6A47">
        <w:tc>
          <w:tcPr>
            <w:tcW w:w="2280" w:type="dxa"/>
          </w:tcPr>
          <w:p w14:paraId="612AFFE1" w14:textId="77777777" w:rsidR="00752217" w:rsidRPr="004A6A47" w:rsidRDefault="00752217" w:rsidP="004A6A47">
            <w:pPr>
              <w:ind w:firstLineChars="0" w:firstLine="0"/>
              <w:jc w:val="left"/>
              <w:rPr>
                <w:rFonts w:ascii="Times New Roman" w:eastAsia="AdvTT7c3c51d9" w:hAnsi="Times New Roman"/>
                <w:kern w:val="0"/>
              </w:rPr>
            </w:pPr>
            <w:r w:rsidRPr="004A6A47">
              <w:rPr>
                <w:rFonts w:ascii="Times New Roman" w:eastAsia="AdvTT7c3c51d9" w:hAnsi="Times New Roman"/>
                <w:kern w:val="0"/>
              </w:rPr>
              <w:t>Adjuvant radiotherapy</w:t>
            </w:r>
          </w:p>
        </w:tc>
        <w:tc>
          <w:tcPr>
            <w:tcW w:w="2099" w:type="dxa"/>
          </w:tcPr>
          <w:p w14:paraId="49A747AF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eastAsia="宋体" w:hAnsi="Times New Roman"/>
                <w:kern w:val="0"/>
                <w:lang w:bidi="ar"/>
              </w:rPr>
              <w:t>0.336 (0.128–0.878)</w:t>
            </w:r>
          </w:p>
        </w:tc>
        <w:tc>
          <w:tcPr>
            <w:tcW w:w="1034" w:type="dxa"/>
          </w:tcPr>
          <w:p w14:paraId="3175E276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eastAsia="宋体" w:hAnsi="Times New Roman"/>
                <w:kern w:val="0"/>
                <w:lang w:bidi="ar"/>
              </w:rPr>
              <w:t>0.026</w:t>
            </w:r>
          </w:p>
        </w:tc>
        <w:tc>
          <w:tcPr>
            <w:tcW w:w="2083" w:type="dxa"/>
            <w:vAlign w:val="center"/>
          </w:tcPr>
          <w:p w14:paraId="127D9333" w14:textId="735FBC48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eastAsia="宋体" w:hAnsi="Times New Roman"/>
                <w:kern w:val="0"/>
                <w:lang w:bidi="ar"/>
              </w:rPr>
              <w:t>0.336 (0.128</w:t>
            </w:r>
            <w:r w:rsidR="004A6A47" w:rsidRPr="004A6A47">
              <w:rPr>
                <w:rFonts w:ascii="Times New Roman" w:eastAsia="宋体" w:hAnsi="Times New Roman"/>
                <w:kern w:val="0"/>
                <w:lang w:bidi="ar"/>
              </w:rPr>
              <w:t>–</w:t>
            </w:r>
            <w:r w:rsidRPr="004A6A47">
              <w:rPr>
                <w:rFonts w:ascii="Times New Roman" w:eastAsia="宋体" w:hAnsi="Times New Roman"/>
                <w:kern w:val="0"/>
                <w:lang w:bidi="ar"/>
              </w:rPr>
              <w:t>0.878)</w:t>
            </w:r>
          </w:p>
        </w:tc>
        <w:tc>
          <w:tcPr>
            <w:tcW w:w="933" w:type="dxa"/>
            <w:vAlign w:val="center"/>
          </w:tcPr>
          <w:p w14:paraId="7684C631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eastAsia="宋体" w:hAnsi="Times New Roman"/>
              </w:rPr>
              <w:t>0.026</w:t>
            </w:r>
          </w:p>
        </w:tc>
        <w:tc>
          <w:tcPr>
            <w:tcW w:w="2181" w:type="dxa"/>
          </w:tcPr>
          <w:p w14:paraId="5EB44E9E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eastAsia="宋体" w:hAnsi="Times New Roman"/>
                <w:kern w:val="0"/>
                <w:lang w:bidi="ar"/>
              </w:rPr>
              <w:t>0.189 (0.054–0.667)</w:t>
            </w:r>
          </w:p>
        </w:tc>
        <w:tc>
          <w:tcPr>
            <w:tcW w:w="886" w:type="dxa"/>
          </w:tcPr>
          <w:p w14:paraId="4638F750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eastAsia="宋体" w:hAnsi="Times New Roman"/>
                <w:kern w:val="0"/>
                <w:lang w:bidi="ar"/>
              </w:rPr>
              <w:t>0.010</w:t>
            </w:r>
          </w:p>
        </w:tc>
        <w:tc>
          <w:tcPr>
            <w:tcW w:w="2133" w:type="dxa"/>
            <w:vAlign w:val="center"/>
          </w:tcPr>
          <w:p w14:paraId="127491D4" w14:textId="2BA108C2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eastAsia="宋体" w:hAnsi="Times New Roman"/>
                <w:kern w:val="0"/>
                <w:lang w:bidi="ar"/>
              </w:rPr>
              <w:t>0.159 (0.044</w:t>
            </w:r>
            <w:r w:rsidR="004A6A47">
              <w:rPr>
                <w:rFonts w:ascii="Times New Roman" w:eastAsia="宋体" w:hAnsi="Times New Roman"/>
                <w:kern w:val="0"/>
                <w:lang w:bidi="ar"/>
              </w:rPr>
              <w:t>–</w:t>
            </w:r>
            <w:r w:rsidRPr="004A6A47">
              <w:rPr>
                <w:rFonts w:ascii="Times New Roman" w:eastAsia="宋体" w:hAnsi="Times New Roman"/>
                <w:kern w:val="0"/>
                <w:lang w:bidi="ar"/>
              </w:rPr>
              <w:t>0.577)</w:t>
            </w:r>
          </w:p>
        </w:tc>
        <w:tc>
          <w:tcPr>
            <w:tcW w:w="984" w:type="dxa"/>
            <w:vAlign w:val="center"/>
          </w:tcPr>
          <w:p w14:paraId="1D0B3CB9" w14:textId="77777777" w:rsidR="00752217" w:rsidRPr="004A6A47" w:rsidRDefault="00752217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eastAsia="宋体" w:hAnsi="Times New Roman"/>
              </w:rPr>
              <w:t>0.005</w:t>
            </w:r>
          </w:p>
        </w:tc>
      </w:tr>
      <w:tr w:rsidR="002F41A4" w:rsidRPr="004A6A47" w14:paraId="3FEE341F" w14:textId="77777777" w:rsidTr="004A6A47">
        <w:tc>
          <w:tcPr>
            <w:tcW w:w="2280" w:type="dxa"/>
          </w:tcPr>
          <w:p w14:paraId="32B63E46" w14:textId="06CAFC85" w:rsidR="002F41A4" w:rsidRPr="004A6A47" w:rsidRDefault="002F41A4" w:rsidP="004A6A47">
            <w:pPr>
              <w:ind w:firstLineChars="0" w:firstLine="0"/>
              <w:jc w:val="left"/>
              <w:rPr>
                <w:rFonts w:ascii="Times New Roman" w:eastAsia="AdvTT7c3c51d9" w:hAnsi="Times New Roman"/>
                <w:kern w:val="0"/>
              </w:rPr>
            </w:pPr>
            <w:r w:rsidRPr="004A6A47">
              <w:rPr>
                <w:rFonts w:ascii="Times New Roman" w:eastAsia="AdvTT7c3c51d9" w:hAnsi="Times New Roman"/>
                <w:kern w:val="0"/>
              </w:rPr>
              <w:t>Adjuvant chemotherapy</w:t>
            </w:r>
          </w:p>
        </w:tc>
        <w:tc>
          <w:tcPr>
            <w:tcW w:w="2099" w:type="dxa"/>
          </w:tcPr>
          <w:p w14:paraId="147FC512" w14:textId="3BDE2B25" w:rsidR="002F41A4" w:rsidRPr="004A6A47" w:rsidRDefault="002F41A4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hAnsi="Times New Roman"/>
              </w:rPr>
              <w:t>0.231 (0.031–1.734)</w:t>
            </w:r>
          </w:p>
        </w:tc>
        <w:tc>
          <w:tcPr>
            <w:tcW w:w="1034" w:type="dxa"/>
          </w:tcPr>
          <w:p w14:paraId="04B7FB84" w14:textId="1F6E9A48" w:rsidR="002F41A4" w:rsidRPr="004A6A47" w:rsidRDefault="002F41A4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hAnsi="Times New Roman"/>
              </w:rPr>
              <w:t>0.154</w:t>
            </w:r>
          </w:p>
        </w:tc>
        <w:tc>
          <w:tcPr>
            <w:tcW w:w="2083" w:type="dxa"/>
            <w:vAlign w:val="center"/>
          </w:tcPr>
          <w:p w14:paraId="21389E5E" w14:textId="77777777" w:rsidR="002F41A4" w:rsidRPr="004A6A47" w:rsidRDefault="002F41A4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</w:p>
        </w:tc>
        <w:tc>
          <w:tcPr>
            <w:tcW w:w="933" w:type="dxa"/>
            <w:vAlign w:val="center"/>
          </w:tcPr>
          <w:p w14:paraId="14204475" w14:textId="28B411EB" w:rsidR="002F41A4" w:rsidRPr="004A6A47" w:rsidRDefault="002F41A4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/>
              </w:rPr>
            </w:pPr>
            <w:r w:rsidRPr="004A6A47">
              <w:rPr>
                <w:rFonts w:ascii="Times New Roman" w:hAnsi="Times New Roman"/>
              </w:rPr>
              <w:t>0.285</w:t>
            </w:r>
          </w:p>
        </w:tc>
        <w:tc>
          <w:tcPr>
            <w:tcW w:w="2181" w:type="dxa"/>
          </w:tcPr>
          <w:p w14:paraId="34EEFAD8" w14:textId="6A228A24" w:rsidR="002F41A4" w:rsidRPr="004A6A47" w:rsidRDefault="002F41A4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hAnsi="Times New Roman"/>
              </w:rPr>
              <w:t>0.035 (0.000–7.261)</w:t>
            </w:r>
          </w:p>
        </w:tc>
        <w:tc>
          <w:tcPr>
            <w:tcW w:w="886" w:type="dxa"/>
          </w:tcPr>
          <w:p w14:paraId="4F1A0F1A" w14:textId="01FED3E9" w:rsidR="002F41A4" w:rsidRPr="004A6A47" w:rsidRDefault="002F41A4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  <w:r w:rsidRPr="004A6A47">
              <w:rPr>
                <w:rFonts w:ascii="Times New Roman" w:hAnsi="Times New Roman"/>
              </w:rPr>
              <w:t>0.218</w:t>
            </w:r>
          </w:p>
        </w:tc>
        <w:tc>
          <w:tcPr>
            <w:tcW w:w="2133" w:type="dxa"/>
            <w:vAlign w:val="center"/>
          </w:tcPr>
          <w:p w14:paraId="35C24218" w14:textId="77777777" w:rsidR="002F41A4" w:rsidRPr="004A6A47" w:rsidRDefault="002F41A4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lang w:bidi="ar"/>
              </w:rPr>
            </w:pPr>
          </w:p>
        </w:tc>
        <w:tc>
          <w:tcPr>
            <w:tcW w:w="984" w:type="dxa"/>
            <w:vAlign w:val="center"/>
          </w:tcPr>
          <w:p w14:paraId="786E70E7" w14:textId="011E6D17" w:rsidR="002F41A4" w:rsidRPr="004A6A47" w:rsidRDefault="002F41A4" w:rsidP="004A6A47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/>
              </w:rPr>
            </w:pPr>
            <w:r w:rsidRPr="004A6A47">
              <w:rPr>
                <w:rFonts w:ascii="Times New Roman" w:hAnsi="Times New Roman"/>
              </w:rPr>
              <w:t>0.208</w:t>
            </w:r>
          </w:p>
        </w:tc>
      </w:tr>
    </w:tbl>
    <w:p w14:paraId="56893CE8" w14:textId="77777777" w:rsidR="00752217" w:rsidRPr="00050262" w:rsidRDefault="00752217" w:rsidP="004A6A47">
      <w:pPr>
        <w:pStyle w:val="af2"/>
        <w:sectPr w:rsidR="00752217" w:rsidRPr="0005026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050262">
        <w:t>Cox proportional hazards regression models</w:t>
      </w:r>
      <w:r w:rsidRPr="00050262">
        <w:rPr>
          <w:rFonts w:hint="eastAsia"/>
        </w:rPr>
        <w:t xml:space="preserve"> for multivariable analysis. All listed covariates were not found to have </w:t>
      </w:r>
      <w:proofErr w:type="spellStart"/>
      <w:r w:rsidRPr="00050262">
        <w:rPr>
          <w:rFonts w:hint="eastAsia"/>
        </w:rPr>
        <w:t>multicollinearity</w:t>
      </w:r>
      <w:proofErr w:type="spellEnd"/>
      <w:r w:rsidRPr="00050262">
        <w:rPr>
          <w:rFonts w:hint="eastAsia"/>
        </w:rPr>
        <w:t xml:space="preserve">. LVSI, lymph vascular space invasion; PMI, </w:t>
      </w:r>
      <w:proofErr w:type="spellStart"/>
      <w:r w:rsidRPr="00050262">
        <w:rPr>
          <w:rFonts w:hint="eastAsia"/>
        </w:rPr>
        <w:t>parametrial</w:t>
      </w:r>
      <w:proofErr w:type="spellEnd"/>
      <w:r w:rsidRPr="00050262">
        <w:rPr>
          <w:rFonts w:hint="eastAsia"/>
        </w:rPr>
        <w:t xml:space="preserve"> involvement; RMI, resection margin involvement; LN, lymph node; HR, hazard ra</w:t>
      </w:r>
      <w:r w:rsidRPr="00050262">
        <w:t>t</w:t>
      </w:r>
      <w:r w:rsidRPr="00050262">
        <w:rPr>
          <w:rFonts w:hint="eastAsia"/>
        </w:rPr>
        <w:t>io; CI, confidence interval.</w:t>
      </w:r>
    </w:p>
    <w:p w14:paraId="668A6487" w14:textId="4502BFCA" w:rsidR="00AD7C11" w:rsidRDefault="00893451" w:rsidP="004A6A47">
      <w:pPr>
        <w:ind w:firstLineChars="0" w:firstLine="0"/>
        <w:jc w:val="center"/>
        <w:rPr>
          <w:b/>
          <w:bCs/>
          <w:sz w:val="24"/>
        </w:rPr>
      </w:pPr>
      <w:r>
        <w:rPr>
          <w:b/>
          <w:bCs/>
          <w:noProof/>
          <w:sz w:val="24"/>
        </w:rPr>
        <w:lastRenderedPageBreak/>
        <w:drawing>
          <wp:inline distT="0" distB="0" distL="0" distR="0" wp14:anchorId="15848572" wp14:editId="6644D527">
            <wp:extent cx="4860986" cy="530233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S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21" cy="5305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A711E" w14:textId="0C90BAEF" w:rsidR="008C152E" w:rsidRPr="00F77621" w:rsidRDefault="004A6A47" w:rsidP="00F77621">
      <w:pPr>
        <w:pStyle w:val="afb"/>
      </w:pPr>
      <w:r w:rsidRPr="00F77621">
        <w:t xml:space="preserve">Supplementary </w:t>
      </w:r>
      <w:r w:rsidR="008C152E" w:rsidRPr="00F77621">
        <w:rPr>
          <w:bCs/>
        </w:rPr>
        <w:t>Fig</w:t>
      </w:r>
      <w:r w:rsidRPr="00F77621">
        <w:rPr>
          <w:bCs/>
        </w:rPr>
        <w:t xml:space="preserve">. </w:t>
      </w:r>
      <w:r w:rsidR="008C152E" w:rsidRPr="00F77621">
        <w:rPr>
          <w:bCs/>
        </w:rPr>
        <w:t>1.</w:t>
      </w:r>
      <w:r w:rsidR="008C152E" w:rsidRPr="00F77621">
        <w:t xml:space="preserve"> The </w:t>
      </w:r>
      <w:r w:rsidR="008C152E" w:rsidRPr="00F77621">
        <w:rPr>
          <w:rFonts w:hint="eastAsia"/>
        </w:rPr>
        <w:t xml:space="preserve">5-year </w:t>
      </w:r>
      <w:r w:rsidR="008C152E" w:rsidRPr="00F77621">
        <w:t>DF</w:t>
      </w:r>
      <w:r w:rsidR="008C152E" w:rsidRPr="00F77621">
        <w:rPr>
          <w:rFonts w:hint="eastAsia"/>
        </w:rPr>
        <w:t>S</w:t>
      </w:r>
      <w:r w:rsidR="008C152E" w:rsidRPr="00F77621">
        <w:t xml:space="preserve"> rate</w:t>
      </w:r>
      <w:r w:rsidR="008C152E" w:rsidRPr="00F77621">
        <w:rPr>
          <w:rFonts w:hint="eastAsia"/>
        </w:rPr>
        <w:t xml:space="preserve"> and </w:t>
      </w:r>
      <w:r w:rsidR="008C152E" w:rsidRPr="00F77621">
        <w:t>OS</w:t>
      </w:r>
      <w:r w:rsidR="008C152E" w:rsidRPr="00F77621">
        <w:rPr>
          <w:rFonts w:hint="eastAsia"/>
        </w:rPr>
        <w:t xml:space="preserve"> </w:t>
      </w:r>
      <w:r w:rsidR="008C152E" w:rsidRPr="00F77621">
        <w:t>following propensity score matching of cervical cancer patients with (A</w:t>
      </w:r>
      <w:r w:rsidRPr="00F77621">
        <w:t xml:space="preserve">, </w:t>
      </w:r>
      <w:r w:rsidR="008C152E" w:rsidRPr="00F77621">
        <w:t xml:space="preserve">B) </w:t>
      </w:r>
      <w:r w:rsidR="008C152E" w:rsidRPr="00F77621">
        <w:rPr>
          <w:rFonts w:eastAsia="AdvTT7c3c51d9" w:hint="eastAsia"/>
          <w:kern w:val="0"/>
        </w:rPr>
        <w:t xml:space="preserve">endometrial </w:t>
      </w:r>
      <w:r w:rsidR="008C152E" w:rsidRPr="00F77621">
        <w:rPr>
          <w:rFonts w:hint="eastAsia"/>
        </w:rPr>
        <w:t>invasion</w:t>
      </w:r>
      <w:r w:rsidR="008C152E" w:rsidRPr="00F77621">
        <w:t>, (C</w:t>
      </w:r>
      <w:r w:rsidRPr="00F77621">
        <w:t xml:space="preserve">, </w:t>
      </w:r>
      <w:r w:rsidR="008C152E" w:rsidRPr="00F77621">
        <w:t xml:space="preserve">D) </w:t>
      </w:r>
      <w:proofErr w:type="spellStart"/>
      <w:r w:rsidR="008C152E" w:rsidRPr="00F77621">
        <w:rPr>
          <w:rFonts w:hint="eastAsia"/>
        </w:rPr>
        <w:t>myometrial</w:t>
      </w:r>
      <w:proofErr w:type="spellEnd"/>
      <w:r w:rsidR="008C152E" w:rsidRPr="00F77621">
        <w:rPr>
          <w:rFonts w:hint="eastAsia"/>
        </w:rPr>
        <w:t xml:space="preserve"> invasion</w:t>
      </w:r>
      <w:r w:rsidR="008C152E" w:rsidRPr="00F77621">
        <w:t xml:space="preserve"> </w:t>
      </w:r>
      <w:r w:rsidR="008C152E" w:rsidRPr="00F77621">
        <w:rPr>
          <w:rFonts w:eastAsia="AdvTT7c3c51d9"/>
          <w:kern w:val="0"/>
        </w:rPr>
        <w:t>&lt;</w:t>
      </w:r>
      <w:r w:rsidR="008C152E" w:rsidRPr="00F77621">
        <w:t>50%, and (</w:t>
      </w:r>
      <w:r w:rsidR="008C152E" w:rsidRPr="00F77621">
        <w:rPr>
          <w:rFonts w:hint="eastAsia"/>
        </w:rPr>
        <w:t>E</w:t>
      </w:r>
      <w:r w:rsidRPr="00F77621">
        <w:t xml:space="preserve">, </w:t>
      </w:r>
      <w:r w:rsidR="008C152E" w:rsidRPr="00F77621">
        <w:rPr>
          <w:rFonts w:hint="eastAsia"/>
        </w:rPr>
        <w:t>F</w:t>
      </w:r>
      <w:r w:rsidR="008C152E" w:rsidRPr="00F77621">
        <w:t xml:space="preserve">) </w:t>
      </w:r>
      <w:proofErr w:type="spellStart"/>
      <w:r w:rsidR="008C152E" w:rsidRPr="00F77621">
        <w:rPr>
          <w:rFonts w:hint="eastAsia"/>
        </w:rPr>
        <w:t>myometrial</w:t>
      </w:r>
      <w:proofErr w:type="spellEnd"/>
      <w:r w:rsidR="008C152E" w:rsidRPr="00F77621">
        <w:rPr>
          <w:rFonts w:hint="eastAsia"/>
        </w:rPr>
        <w:t xml:space="preserve"> invasion</w:t>
      </w:r>
      <w:r w:rsidR="008C152E" w:rsidRPr="00F77621">
        <w:rPr>
          <w:rFonts w:eastAsia="AdvTT7c3c51d9" w:hint="eastAsia"/>
          <w:kern w:val="0"/>
        </w:rPr>
        <w:t xml:space="preserve"> </w:t>
      </w:r>
      <w:r w:rsidR="008C152E" w:rsidRPr="00F77621">
        <w:rPr>
          <w:kern w:val="0"/>
        </w:rPr>
        <w:t>≥</w:t>
      </w:r>
      <w:r w:rsidR="008C152E" w:rsidRPr="00F77621">
        <w:t>50%</w:t>
      </w:r>
      <w:r w:rsidR="008C152E" w:rsidRPr="00F77621">
        <w:rPr>
          <w:rFonts w:hint="eastAsia"/>
        </w:rPr>
        <w:t xml:space="preserve"> within </w:t>
      </w:r>
      <w:r w:rsidR="008C152E" w:rsidRPr="00F77621">
        <w:t>the uterine corpus.</w:t>
      </w:r>
      <w:bookmarkStart w:id="1" w:name="_GoBack"/>
      <w:bookmarkEnd w:id="1"/>
    </w:p>
    <w:sectPr w:rsidR="008C152E" w:rsidRPr="00F77621" w:rsidSect="0075221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093BA" w14:textId="77777777" w:rsidR="00AD5EE0" w:rsidRDefault="00AD5EE0" w:rsidP="008C152E">
      <w:pPr>
        <w:ind w:firstLine="420"/>
      </w:pPr>
      <w:r>
        <w:separator/>
      </w:r>
    </w:p>
  </w:endnote>
  <w:endnote w:type="continuationSeparator" w:id="0">
    <w:p w14:paraId="5BFCF788" w14:textId="77777777" w:rsidR="00AD5EE0" w:rsidRDefault="00AD5EE0" w:rsidP="008C152E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imbusRomNo9L">
    <w:panose1 w:val="01010103010101010101"/>
    <w:charset w:val="00"/>
    <w:family w:val="auto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dvTT7c3c51d9">
    <w:altName w:val="等线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B721B" w14:textId="77777777" w:rsidR="00AD5EE0" w:rsidRDefault="00AD5EE0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6195442"/>
      <w:docPartObj>
        <w:docPartGallery w:val="Page Numbers (Bottom of Page)"/>
        <w:docPartUnique/>
      </w:docPartObj>
    </w:sdtPr>
    <w:sdtEndPr/>
    <w:sdtContent>
      <w:p w14:paraId="47824347" w14:textId="2A3FA302" w:rsidR="00AD5EE0" w:rsidRDefault="00AD5EE0">
        <w:pPr>
          <w:pStyle w:val="a7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58B" w:rsidRPr="007D558B">
          <w:rPr>
            <w:noProof/>
            <w:lang w:val="zh-CN"/>
          </w:rPr>
          <w:t>10</w:t>
        </w:r>
        <w:r>
          <w:fldChar w:fldCharType="end"/>
        </w:r>
      </w:p>
    </w:sdtContent>
  </w:sdt>
  <w:p w14:paraId="39A8FA48" w14:textId="77777777" w:rsidR="00AD5EE0" w:rsidRDefault="00AD5EE0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4375035"/>
      <w:docPartObj>
        <w:docPartGallery w:val="Page Numbers (Bottom of Page)"/>
        <w:docPartUnique/>
      </w:docPartObj>
    </w:sdtPr>
    <w:sdtEndPr/>
    <w:sdtContent>
      <w:p w14:paraId="03C43651" w14:textId="6775E066" w:rsidR="00AD5EE0" w:rsidRDefault="00AD5EE0">
        <w:pPr>
          <w:pStyle w:val="a7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6F3" w:rsidRPr="00AD76F3">
          <w:rPr>
            <w:noProof/>
            <w:lang w:val="zh-CN"/>
          </w:rPr>
          <w:t>1</w:t>
        </w:r>
        <w:r>
          <w:fldChar w:fldCharType="end"/>
        </w:r>
      </w:p>
    </w:sdtContent>
  </w:sdt>
  <w:p w14:paraId="5D709AB9" w14:textId="77777777" w:rsidR="00AD5EE0" w:rsidRDefault="00AD5EE0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28674" w14:textId="77777777" w:rsidR="00AD5EE0" w:rsidRDefault="00AD5EE0" w:rsidP="008C152E">
      <w:pPr>
        <w:ind w:firstLine="420"/>
      </w:pPr>
      <w:r>
        <w:separator/>
      </w:r>
    </w:p>
  </w:footnote>
  <w:footnote w:type="continuationSeparator" w:id="0">
    <w:p w14:paraId="23B89127" w14:textId="77777777" w:rsidR="00AD5EE0" w:rsidRDefault="00AD5EE0" w:rsidP="008C152E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E3239" w14:textId="77777777" w:rsidR="00AD5EE0" w:rsidRDefault="00AD5EE0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A7D05" w14:textId="77777777" w:rsidR="00AD5EE0" w:rsidRDefault="00AD5EE0" w:rsidP="00893451">
    <w:pPr>
      <w:pStyle w:val="a9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DF947" w14:textId="77777777" w:rsidR="00AD5EE0" w:rsidRDefault="00AD5EE0" w:rsidP="00893451">
    <w:pPr>
      <w:pStyle w:val="a9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05B2C8B"/>
    <w:multiLevelType w:val="singleLevel"/>
    <w:tmpl w:val="C05B2C8B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1" w15:restartNumberingAfterBreak="0">
    <w:nsid w:val="FFFFFF88"/>
    <w:multiLevelType w:val="singleLevel"/>
    <w:tmpl w:val="5E9E37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4D661A69"/>
    <w:multiLevelType w:val="multilevel"/>
    <w:tmpl w:val="B25C0C8A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Gynecologic Oncology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ts5fx25ovprxleefdovzwemr0rrwdw2vfap&quot;&gt;我的EndNote库&lt;record-ids&gt;&lt;item&gt;3&lt;/item&gt;&lt;item&gt;5&lt;/item&gt;&lt;item&gt;10&lt;/item&gt;&lt;item&gt;42&lt;/item&gt;&lt;item&gt;44&lt;/item&gt;&lt;item&gt;45&lt;/item&gt;&lt;item&gt;47&lt;/item&gt;&lt;item&gt;50&lt;/item&gt;&lt;item&gt;51&lt;/item&gt;&lt;item&gt;52&lt;/item&gt;&lt;item&gt;53&lt;/item&gt;&lt;item&gt;54&lt;/item&gt;&lt;item&gt;55&lt;/item&gt;&lt;item&gt;57&lt;/item&gt;&lt;item&gt;59&lt;/item&gt;&lt;item&gt;63&lt;/item&gt;&lt;item&gt;65&lt;/item&gt;&lt;item&gt;88&lt;/item&gt;&lt;item&gt;94&lt;/item&gt;&lt;item&gt;95&lt;/item&gt;&lt;item&gt;104&lt;/item&gt;&lt;item&gt;126&lt;/item&gt;&lt;item&gt;129&lt;/item&gt;&lt;item&gt;135&lt;/item&gt;&lt;/record-ids&gt;&lt;/item&gt;&lt;/Libraries&gt;"/>
  </w:docVars>
  <w:rsids>
    <w:rsidRoot w:val="00520E04"/>
    <w:rsid w:val="00031676"/>
    <w:rsid w:val="00050262"/>
    <w:rsid w:val="0005272D"/>
    <w:rsid w:val="00061085"/>
    <w:rsid w:val="000B3279"/>
    <w:rsid w:val="000C2D36"/>
    <w:rsid w:val="000D396A"/>
    <w:rsid w:val="00130D5E"/>
    <w:rsid w:val="00151F61"/>
    <w:rsid w:val="00167772"/>
    <w:rsid w:val="00187402"/>
    <w:rsid w:val="00190F7B"/>
    <w:rsid w:val="001B4683"/>
    <w:rsid w:val="001E568E"/>
    <w:rsid w:val="00211B0F"/>
    <w:rsid w:val="00247D41"/>
    <w:rsid w:val="002611CB"/>
    <w:rsid w:val="00265138"/>
    <w:rsid w:val="002671A2"/>
    <w:rsid w:val="00283767"/>
    <w:rsid w:val="002956B7"/>
    <w:rsid w:val="002A6339"/>
    <w:rsid w:val="002F41A4"/>
    <w:rsid w:val="00313A10"/>
    <w:rsid w:val="00326282"/>
    <w:rsid w:val="00374E01"/>
    <w:rsid w:val="004162E7"/>
    <w:rsid w:val="0047767A"/>
    <w:rsid w:val="004911B3"/>
    <w:rsid w:val="004A1958"/>
    <w:rsid w:val="004A6A47"/>
    <w:rsid w:val="004D1C5F"/>
    <w:rsid w:val="004F565E"/>
    <w:rsid w:val="004F5ED3"/>
    <w:rsid w:val="004F7B51"/>
    <w:rsid w:val="00520E04"/>
    <w:rsid w:val="00534FF8"/>
    <w:rsid w:val="0056111B"/>
    <w:rsid w:val="00562D8A"/>
    <w:rsid w:val="00572915"/>
    <w:rsid w:val="005D06E2"/>
    <w:rsid w:val="00623B0C"/>
    <w:rsid w:val="006604F0"/>
    <w:rsid w:val="0067790A"/>
    <w:rsid w:val="006F74FE"/>
    <w:rsid w:val="007060F1"/>
    <w:rsid w:val="00752217"/>
    <w:rsid w:val="007550F6"/>
    <w:rsid w:val="00766E60"/>
    <w:rsid w:val="00767131"/>
    <w:rsid w:val="00777193"/>
    <w:rsid w:val="007D558B"/>
    <w:rsid w:val="00806FFC"/>
    <w:rsid w:val="00807451"/>
    <w:rsid w:val="00814BA1"/>
    <w:rsid w:val="00823BB7"/>
    <w:rsid w:val="00831140"/>
    <w:rsid w:val="00865405"/>
    <w:rsid w:val="00893451"/>
    <w:rsid w:val="008B0189"/>
    <w:rsid w:val="008C152E"/>
    <w:rsid w:val="008D0AC4"/>
    <w:rsid w:val="008D3285"/>
    <w:rsid w:val="00940F04"/>
    <w:rsid w:val="00950498"/>
    <w:rsid w:val="00987D62"/>
    <w:rsid w:val="009C6876"/>
    <w:rsid w:val="009F7827"/>
    <w:rsid w:val="00A30EFE"/>
    <w:rsid w:val="00A356C6"/>
    <w:rsid w:val="00A36F2C"/>
    <w:rsid w:val="00A42DD2"/>
    <w:rsid w:val="00A61312"/>
    <w:rsid w:val="00A7580A"/>
    <w:rsid w:val="00A911BE"/>
    <w:rsid w:val="00AD5EE0"/>
    <w:rsid w:val="00AD76F3"/>
    <w:rsid w:val="00AD7C11"/>
    <w:rsid w:val="00B37BFF"/>
    <w:rsid w:val="00B44629"/>
    <w:rsid w:val="00B76F04"/>
    <w:rsid w:val="00BF0DF7"/>
    <w:rsid w:val="00C17BA1"/>
    <w:rsid w:val="00C6706B"/>
    <w:rsid w:val="00C67E56"/>
    <w:rsid w:val="00CC2B0B"/>
    <w:rsid w:val="00CC775F"/>
    <w:rsid w:val="00CF5C1E"/>
    <w:rsid w:val="00D00C5A"/>
    <w:rsid w:val="00D1533C"/>
    <w:rsid w:val="00D71BA9"/>
    <w:rsid w:val="00E00FB7"/>
    <w:rsid w:val="00EE0DD6"/>
    <w:rsid w:val="00EF6E9A"/>
    <w:rsid w:val="00F77621"/>
    <w:rsid w:val="00FC510E"/>
    <w:rsid w:val="00FD2743"/>
    <w:rsid w:val="00FD3497"/>
    <w:rsid w:val="03DD6F07"/>
    <w:rsid w:val="05984A23"/>
    <w:rsid w:val="05FD3E92"/>
    <w:rsid w:val="06206974"/>
    <w:rsid w:val="06D718CF"/>
    <w:rsid w:val="0ABB2142"/>
    <w:rsid w:val="0ACF4294"/>
    <w:rsid w:val="0AD419DF"/>
    <w:rsid w:val="0CB64AD0"/>
    <w:rsid w:val="10481AA5"/>
    <w:rsid w:val="10857AB8"/>
    <w:rsid w:val="18076756"/>
    <w:rsid w:val="18DF00BE"/>
    <w:rsid w:val="19574FC0"/>
    <w:rsid w:val="1A13305A"/>
    <w:rsid w:val="1BA64A9B"/>
    <w:rsid w:val="207749F1"/>
    <w:rsid w:val="238C4FA4"/>
    <w:rsid w:val="248A3A52"/>
    <w:rsid w:val="28450D88"/>
    <w:rsid w:val="2EA44C54"/>
    <w:rsid w:val="313434F0"/>
    <w:rsid w:val="32600017"/>
    <w:rsid w:val="3492613A"/>
    <w:rsid w:val="35460C5E"/>
    <w:rsid w:val="387B4330"/>
    <w:rsid w:val="3979361F"/>
    <w:rsid w:val="42E901B7"/>
    <w:rsid w:val="45DB7B81"/>
    <w:rsid w:val="46E43AD3"/>
    <w:rsid w:val="46E93F08"/>
    <w:rsid w:val="500E112D"/>
    <w:rsid w:val="50BA609E"/>
    <w:rsid w:val="52C1641A"/>
    <w:rsid w:val="53E353ED"/>
    <w:rsid w:val="53F72F56"/>
    <w:rsid w:val="579203BB"/>
    <w:rsid w:val="5F3E4037"/>
    <w:rsid w:val="625F6967"/>
    <w:rsid w:val="626B4DE4"/>
    <w:rsid w:val="62C27518"/>
    <w:rsid w:val="62C804A7"/>
    <w:rsid w:val="63B33A68"/>
    <w:rsid w:val="66821B69"/>
    <w:rsid w:val="69191088"/>
    <w:rsid w:val="6D485FC5"/>
    <w:rsid w:val="70B46C07"/>
    <w:rsid w:val="71243C96"/>
    <w:rsid w:val="738065C6"/>
    <w:rsid w:val="753C633C"/>
    <w:rsid w:val="75E73ECE"/>
    <w:rsid w:val="78D8181F"/>
    <w:rsid w:val="7B656580"/>
    <w:rsid w:val="7DA918DB"/>
    <w:rsid w:val="7E0C1848"/>
    <w:rsid w:val="7E1D4229"/>
    <w:rsid w:val="7F28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D841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uiPriority="99" w:unhideWhenUsed="1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451"/>
    <w:pPr>
      <w:widowControl w:val="0"/>
      <w:ind w:firstLineChars="200" w:firstLine="200"/>
      <w:jc w:val="both"/>
    </w:pPr>
    <w:rPr>
      <w:rFonts w:eastAsia="仿宋"/>
      <w:color w:val="000000" w:themeColor="text1"/>
      <w:kern w:val="2"/>
      <w:sz w:val="21"/>
      <w:szCs w:val="21"/>
    </w:rPr>
  </w:style>
  <w:style w:type="paragraph" w:styleId="1">
    <w:name w:val="heading 1"/>
    <w:aliases w:val="一级标题"/>
    <w:basedOn w:val="a"/>
    <w:next w:val="a"/>
    <w:link w:val="10"/>
    <w:autoRedefine/>
    <w:uiPriority w:val="1"/>
    <w:qFormat/>
    <w:rsid w:val="00893451"/>
    <w:pPr>
      <w:autoSpaceDE w:val="0"/>
      <w:autoSpaceDN w:val="0"/>
      <w:adjustRightInd w:val="0"/>
      <w:spacing w:beforeLines="100" w:before="312" w:afterLines="100" w:after="312"/>
      <w:ind w:firstLineChars="0" w:firstLine="0"/>
      <w:jc w:val="left"/>
      <w:outlineLvl w:val="0"/>
    </w:pPr>
    <w:rPr>
      <w:rFonts w:cs="Book Antiqua"/>
      <w:b/>
      <w:bCs/>
      <w:kern w:val="0"/>
      <w:sz w:val="24"/>
      <w:szCs w:val="20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893451"/>
    <w:pPr>
      <w:keepNext/>
      <w:keepLines/>
      <w:spacing w:beforeLines="50" w:before="156" w:afterLines="50" w:after="156"/>
      <w:ind w:firstLineChars="0" w:firstLine="0"/>
      <w:outlineLvl w:val="1"/>
    </w:pPr>
    <w:rPr>
      <w:b/>
      <w:bCs/>
      <w:i/>
      <w:sz w:val="2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893451"/>
    <w:pPr>
      <w:keepNext/>
      <w:keepLines/>
      <w:spacing w:beforeLines="50" w:before="156" w:afterLines="50" w:after="156"/>
      <w:ind w:firstLineChars="0" w:firstLine="0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rsid w:val="00893451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9345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893451"/>
    <w:pPr>
      <w:keepNext/>
      <w:keepLines/>
      <w:numPr>
        <w:ilvl w:val="5"/>
        <w:numId w:val="6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893451"/>
    <w:pPr>
      <w:keepNext/>
      <w:keepLines/>
      <w:numPr>
        <w:ilvl w:val="6"/>
        <w:numId w:val="6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893451"/>
    <w:pPr>
      <w:keepNext/>
      <w:keepLines/>
      <w:numPr>
        <w:ilvl w:val="7"/>
        <w:numId w:val="6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451"/>
    <w:pPr>
      <w:keepNext/>
      <w:keepLines/>
      <w:numPr>
        <w:ilvl w:val="8"/>
        <w:numId w:val="6"/>
      </w:numPr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893451"/>
    <w:rPr>
      <w:rFonts w:eastAsia="Times New Roman"/>
    </w:rPr>
  </w:style>
  <w:style w:type="paragraph" w:styleId="a5">
    <w:name w:val="Balloon Text"/>
    <w:basedOn w:val="a"/>
    <w:link w:val="a6"/>
    <w:qFormat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934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93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rsid w:val="00893451"/>
    <w:pPr>
      <w:spacing w:before="100" w:beforeAutospacing="1" w:after="100" w:afterAutospacing="1"/>
    </w:pPr>
    <w:rPr>
      <w:lang w:eastAsia="en-US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table" w:styleId="ae">
    <w:name w:val="Table Grid"/>
    <w:basedOn w:val="a1"/>
    <w:uiPriority w:val="59"/>
    <w:qFormat/>
    <w:rsid w:val="00893451"/>
    <w:rPr>
      <w:rFonts w:ascii="等线" w:eastAsia="等线" w:hAnsi="等线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qFormat/>
    <w:rPr>
      <w:color w:val="0000FF"/>
      <w:u w:val="single"/>
    </w:rPr>
  </w:style>
  <w:style w:type="character" w:styleId="af0">
    <w:name w:val="annotation reference"/>
    <w:basedOn w:val="a0"/>
    <w:qFormat/>
    <w:rPr>
      <w:sz w:val="16"/>
      <w:szCs w:val="16"/>
    </w:rPr>
  </w:style>
  <w:style w:type="paragraph" w:customStyle="1" w:styleId="EndNoteBibliographyTitle">
    <w:name w:val="EndNote Bibliography Title"/>
    <w:basedOn w:val="a"/>
    <w:link w:val="EndNoteBibliographyTitle0"/>
    <w:pPr>
      <w:jc w:val="center"/>
    </w:pPr>
    <w:rPr>
      <w:rFonts w:ascii="Calibri" w:hAnsi="Calibri" w:cs="Calibri"/>
      <w:sz w:val="20"/>
    </w:rPr>
  </w:style>
  <w:style w:type="character" w:customStyle="1" w:styleId="EndNoteBibliographyTitle0">
    <w:name w:val="EndNote Bibliography Title 字符"/>
    <w:basedOn w:val="a0"/>
    <w:link w:val="EndNoteBibliographyTitle"/>
    <w:qFormat/>
    <w:rPr>
      <w:rFonts w:ascii="Calibri" w:eastAsiaTheme="minorEastAsia" w:hAnsi="Calibri" w:cs="Calibri"/>
      <w:kern w:val="2"/>
      <w:szCs w:val="24"/>
    </w:rPr>
  </w:style>
  <w:style w:type="paragraph" w:customStyle="1" w:styleId="EndNoteBibliography">
    <w:name w:val="EndNote Bibliography"/>
    <w:basedOn w:val="a"/>
    <w:link w:val="EndNoteBibliography0"/>
    <w:qFormat/>
    <w:rPr>
      <w:rFonts w:ascii="Calibri" w:hAnsi="Calibri" w:cs="Calibri"/>
      <w:sz w:val="20"/>
    </w:rPr>
  </w:style>
  <w:style w:type="character" w:customStyle="1" w:styleId="EndNoteBibliography0">
    <w:name w:val="EndNote Bibliography 字符"/>
    <w:basedOn w:val="a0"/>
    <w:link w:val="EndNoteBibliography"/>
    <w:qFormat/>
    <w:rPr>
      <w:rFonts w:ascii="Calibri" w:eastAsiaTheme="minorEastAsia" w:hAnsi="Calibri" w:cs="Calibri"/>
      <w:kern w:val="2"/>
      <w:szCs w:val="24"/>
    </w:rPr>
  </w:style>
  <w:style w:type="character" w:customStyle="1" w:styleId="a4">
    <w:name w:val="批注文字 字符"/>
    <w:basedOn w:val="a0"/>
    <w:link w:val="a3"/>
    <w:uiPriority w:val="99"/>
    <w:rsid w:val="00893451"/>
    <w:rPr>
      <w:rFonts w:eastAsia="Times New Roman"/>
      <w:color w:val="000000" w:themeColor="text1"/>
      <w:kern w:val="2"/>
      <w:sz w:val="21"/>
      <w:szCs w:val="21"/>
    </w:rPr>
  </w:style>
  <w:style w:type="character" w:customStyle="1" w:styleId="ad">
    <w:name w:val="批注主题 字符"/>
    <w:basedOn w:val="a4"/>
    <w:link w:val="ac"/>
    <w:qFormat/>
    <w:rPr>
      <w:rFonts w:asciiTheme="minorHAnsi" w:eastAsiaTheme="minorEastAsia" w:hAnsiTheme="minorHAnsi" w:cstheme="minorBidi"/>
      <w:b/>
      <w:bCs/>
      <w:color w:val="000000" w:themeColor="text1"/>
      <w:kern w:val="2"/>
      <w:sz w:val="21"/>
      <w:szCs w:val="21"/>
    </w:rPr>
  </w:style>
  <w:style w:type="paragraph" w:customStyle="1" w:styleId="Revision1">
    <w:name w:val="Revision1"/>
    <w:hidden/>
    <w:uiPriority w:val="99"/>
    <w:semiHidden/>
    <w:qFormat/>
    <w:pPr>
      <w:spacing w:after="200" w:line="276" w:lineRule="auto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rFonts w:ascii="Tahoma" w:eastAsiaTheme="minorEastAsia" w:hAnsi="Tahoma" w:cs="Tahoma"/>
      <w:kern w:val="2"/>
      <w:sz w:val="16"/>
      <w:szCs w:val="16"/>
    </w:rPr>
  </w:style>
  <w:style w:type="character" w:customStyle="1" w:styleId="aa">
    <w:name w:val="页眉 字符"/>
    <w:link w:val="a9"/>
    <w:uiPriority w:val="99"/>
    <w:rsid w:val="00893451"/>
    <w:rPr>
      <w:rFonts w:eastAsia="仿宋"/>
      <w:color w:val="000000" w:themeColor="text1"/>
      <w:kern w:val="2"/>
      <w:sz w:val="18"/>
      <w:szCs w:val="18"/>
    </w:rPr>
  </w:style>
  <w:style w:type="character" w:customStyle="1" w:styleId="a8">
    <w:name w:val="页脚 字符"/>
    <w:link w:val="a7"/>
    <w:uiPriority w:val="99"/>
    <w:rsid w:val="00893451"/>
    <w:rPr>
      <w:rFonts w:eastAsia="仿宋"/>
      <w:color w:val="000000" w:themeColor="text1"/>
      <w:kern w:val="2"/>
      <w:sz w:val="18"/>
      <w:szCs w:val="18"/>
    </w:rPr>
  </w:style>
  <w:style w:type="character" w:customStyle="1" w:styleId="10">
    <w:name w:val="标题 1 字符"/>
    <w:aliases w:val="一级标题 字符"/>
    <w:link w:val="1"/>
    <w:uiPriority w:val="1"/>
    <w:rsid w:val="00893451"/>
    <w:rPr>
      <w:rFonts w:eastAsia="仿宋" w:cs="Book Antiqua"/>
      <w:b/>
      <w:bCs/>
      <w:color w:val="000000" w:themeColor="text1"/>
      <w:sz w:val="24"/>
    </w:rPr>
  </w:style>
  <w:style w:type="character" w:customStyle="1" w:styleId="20">
    <w:name w:val="标题 2 字符"/>
    <w:aliases w:val="二级标题 字符"/>
    <w:link w:val="2"/>
    <w:uiPriority w:val="9"/>
    <w:rsid w:val="00893451"/>
    <w:rPr>
      <w:rFonts w:eastAsia="仿宋"/>
      <w:b/>
      <w:bCs/>
      <w:i/>
      <w:color w:val="000000" w:themeColor="text1"/>
      <w:kern w:val="2"/>
      <w:sz w:val="22"/>
      <w:szCs w:val="21"/>
    </w:rPr>
  </w:style>
  <w:style w:type="character" w:customStyle="1" w:styleId="30">
    <w:name w:val="标题 3 字符"/>
    <w:aliases w:val="三级标题 字符"/>
    <w:link w:val="3"/>
    <w:uiPriority w:val="9"/>
    <w:rsid w:val="00893451"/>
    <w:rPr>
      <w:rFonts w:eastAsia="仿宋"/>
      <w:bCs/>
      <w:i/>
      <w:color w:val="000000" w:themeColor="text1"/>
      <w:kern w:val="2"/>
      <w:sz w:val="22"/>
      <w:szCs w:val="32"/>
    </w:rPr>
  </w:style>
  <w:style w:type="character" w:customStyle="1" w:styleId="40">
    <w:name w:val="标题 4 字符"/>
    <w:link w:val="4"/>
    <w:uiPriority w:val="9"/>
    <w:rsid w:val="00893451"/>
    <w:rPr>
      <w:rFonts w:ascii="Calibri Light" w:eastAsia="NimbusRomNo9L" w:hAnsi="Calibri Light" w:cs="NimbusRomNo9L"/>
      <w:b/>
      <w:bCs/>
      <w:color w:val="000000" w:themeColor="text1"/>
      <w:sz w:val="28"/>
      <w:szCs w:val="28"/>
    </w:rPr>
  </w:style>
  <w:style w:type="character" w:customStyle="1" w:styleId="50">
    <w:name w:val="标题 5 字符"/>
    <w:link w:val="5"/>
    <w:uiPriority w:val="9"/>
    <w:rsid w:val="00893451"/>
    <w:rPr>
      <w:rFonts w:eastAsia="仿宋"/>
      <w:b/>
      <w:bCs/>
      <w:color w:val="000000" w:themeColor="text1"/>
      <w:kern w:val="2"/>
      <w:sz w:val="28"/>
      <w:szCs w:val="28"/>
    </w:rPr>
  </w:style>
  <w:style w:type="character" w:customStyle="1" w:styleId="60">
    <w:name w:val="标题 6 字符"/>
    <w:link w:val="6"/>
    <w:uiPriority w:val="9"/>
    <w:rsid w:val="00893451"/>
    <w:rPr>
      <w:rFonts w:ascii="等线 Light" w:eastAsia="等线 Light" w:hAnsi="等线 Light"/>
      <w:b/>
      <w:bCs/>
      <w:color w:val="000000" w:themeColor="text1"/>
      <w:kern w:val="2"/>
      <w:sz w:val="24"/>
      <w:szCs w:val="24"/>
    </w:rPr>
  </w:style>
  <w:style w:type="character" w:customStyle="1" w:styleId="70">
    <w:name w:val="标题 7 字符"/>
    <w:link w:val="7"/>
    <w:uiPriority w:val="9"/>
    <w:rsid w:val="00893451"/>
    <w:rPr>
      <w:rFonts w:eastAsia="仿宋"/>
      <w:b/>
      <w:bCs/>
      <w:color w:val="000000" w:themeColor="text1"/>
      <w:kern w:val="2"/>
      <w:sz w:val="24"/>
      <w:szCs w:val="24"/>
    </w:rPr>
  </w:style>
  <w:style w:type="character" w:customStyle="1" w:styleId="80">
    <w:name w:val="标题 8 字符"/>
    <w:link w:val="8"/>
    <w:uiPriority w:val="9"/>
    <w:rsid w:val="00893451"/>
    <w:rPr>
      <w:rFonts w:ascii="等线 Light" w:eastAsia="等线 Light" w:hAnsi="等线 Light"/>
      <w:color w:val="000000" w:themeColor="text1"/>
      <w:kern w:val="2"/>
      <w:sz w:val="24"/>
      <w:szCs w:val="24"/>
    </w:rPr>
  </w:style>
  <w:style w:type="character" w:customStyle="1" w:styleId="90">
    <w:name w:val="标题 9 字符"/>
    <w:link w:val="9"/>
    <w:uiPriority w:val="9"/>
    <w:semiHidden/>
    <w:rsid w:val="00893451"/>
    <w:rPr>
      <w:rFonts w:ascii="等线 Light" w:eastAsia="等线 Light" w:hAnsi="等线 Light"/>
      <w:color w:val="000000" w:themeColor="text1"/>
      <w:kern w:val="2"/>
      <w:sz w:val="21"/>
      <w:szCs w:val="21"/>
    </w:rPr>
  </w:style>
  <w:style w:type="paragraph" w:customStyle="1" w:styleId="af1">
    <w:name w:val="表题"/>
    <w:basedOn w:val="a"/>
    <w:autoRedefine/>
    <w:qFormat/>
    <w:rsid w:val="00893451"/>
    <w:pPr>
      <w:spacing w:beforeLines="100" w:before="312" w:afterLines="100" w:after="312"/>
      <w:ind w:leftChars="200" w:left="420" w:firstLineChars="0" w:firstLine="0"/>
      <w:jc w:val="center"/>
    </w:pPr>
    <w:rPr>
      <w:b/>
    </w:rPr>
  </w:style>
  <w:style w:type="paragraph" w:customStyle="1" w:styleId="af2">
    <w:name w:val="表注"/>
    <w:basedOn w:val="af1"/>
    <w:autoRedefine/>
    <w:qFormat/>
    <w:rsid w:val="00187402"/>
    <w:pPr>
      <w:adjustRightInd w:val="0"/>
      <w:snapToGrid w:val="0"/>
      <w:spacing w:beforeLines="0" w:before="0" w:afterLines="0" w:after="0"/>
      <w:ind w:leftChars="0" w:left="0"/>
      <w:jc w:val="both"/>
    </w:pPr>
    <w:rPr>
      <w:b w:val="0"/>
    </w:rPr>
  </w:style>
  <w:style w:type="paragraph" w:customStyle="1" w:styleId="af3">
    <w:name w:val="参考文献"/>
    <w:basedOn w:val="a"/>
    <w:autoRedefine/>
    <w:qFormat/>
    <w:rsid w:val="00893451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f4">
    <w:name w:val="稿件类型"/>
    <w:basedOn w:val="a"/>
    <w:autoRedefine/>
    <w:qFormat/>
    <w:rsid w:val="00893451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f5">
    <w:name w:val="关键词"/>
    <w:basedOn w:val="a"/>
    <w:autoRedefine/>
    <w:qFormat/>
    <w:rsid w:val="00893451"/>
    <w:pPr>
      <w:ind w:firstLineChars="0" w:firstLine="0"/>
    </w:pPr>
    <w:rPr>
      <w:noProof/>
    </w:rPr>
  </w:style>
  <w:style w:type="character" w:styleId="af6">
    <w:name w:val="line number"/>
    <w:uiPriority w:val="99"/>
    <w:semiHidden/>
    <w:unhideWhenUsed/>
    <w:rsid w:val="00893451"/>
  </w:style>
  <w:style w:type="paragraph" w:customStyle="1" w:styleId="af7">
    <w:name w:val="机构信息"/>
    <w:basedOn w:val="a"/>
    <w:link w:val="af8"/>
    <w:autoRedefine/>
    <w:qFormat/>
    <w:rsid w:val="00893451"/>
    <w:pPr>
      <w:ind w:firstLineChars="0" w:firstLine="0"/>
    </w:pPr>
    <w:rPr>
      <w:i/>
    </w:rPr>
  </w:style>
  <w:style w:type="character" w:customStyle="1" w:styleId="af8">
    <w:name w:val="机构信息 字符"/>
    <w:link w:val="af7"/>
    <w:rsid w:val="00893451"/>
    <w:rPr>
      <w:rFonts w:eastAsia="仿宋"/>
      <w:i/>
      <w:color w:val="000000" w:themeColor="text1"/>
      <w:kern w:val="2"/>
      <w:sz w:val="21"/>
      <w:szCs w:val="21"/>
    </w:rPr>
  </w:style>
  <w:style w:type="paragraph" w:customStyle="1" w:styleId="af9">
    <w:name w:val="接收日期"/>
    <w:basedOn w:val="a"/>
    <w:autoRedefine/>
    <w:qFormat/>
    <w:rsid w:val="00893451"/>
    <w:pPr>
      <w:ind w:firstLineChars="0" w:firstLine="0"/>
    </w:pPr>
  </w:style>
  <w:style w:type="paragraph" w:customStyle="1" w:styleId="afa">
    <w:name w:val="通讯作者"/>
    <w:basedOn w:val="a"/>
    <w:autoRedefine/>
    <w:qFormat/>
    <w:rsid w:val="00893451"/>
    <w:pPr>
      <w:ind w:firstLineChars="0" w:firstLine="0"/>
    </w:pPr>
  </w:style>
  <w:style w:type="paragraph" w:customStyle="1" w:styleId="afb">
    <w:name w:val="图注"/>
    <w:basedOn w:val="af2"/>
    <w:autoRedefine/>
    <w:qFormat/>
    <w:rsid w:val="00F77621"/>
    <w:rPr>
      <w:b/>
    </w:rPr>
  </w:style>
  <w:style w:type="paragraph" w:customStyle="1" w:styleId="afc">
    <w:name w:val="文章标题"/>
    <w:basedOn w:val="a"/>
    <w:link w:val="afd"/>
    <w:autoRedefine/>
    <w:qFormat/>
    <w:rsid w:val="00893451"/>
    <w:pPr>
      <w:kinsoku w:val="0"/>
      <w:overflowPunct w:val="0"/>
      <w:autoSpaceDE w:val="0"/>
      <w:autoSpaceDN w:val="0"/>
      <w:adjustRightInd w:val="0"/>
      <w:ind w:firstLineChars="0" w:firstLine="0"/>
      <w:jc w:val="center"/>
    </w:pPr>
    <w:rPr>
      <w:b/>
      <w:bCs/>
      <w:spacing w:val="-8"/>
      <w:sz w:val="36"/>
      <w:szCs w:val="36"/>
    </w:rPr>
  </w:style>
  <w:style w:type="character" w:customStyle="1" w:styleId="afd">
    <w:name w:val="文章标题 字符"/>
    <w:link w:val="afc"/>
    <w:rsid w:val="00893451"/>
    <w:rPr>
      <w:rFonts w:eastAsia="仿宋"/>
      <w:b/>
      <w:bCs/>
      <w:color w:val="000000" w:themeColor="text1"/>
      <w:spacing w:val="-8"/>
      <w:kern w:val="2"/>
      <w:sz w:val="36"/>
      <w:szCs w:val="36"/>
    </w:rPr>
  </w:style>
  <w:style w:type="paragraph" w:customStyle="1" w:styleId="afe">
    <w:name w:val="文章内容"/>
    <w:basedOn w:val="a"/>
    <w:link w:val="aff"/>
    <w:autoRedefine/>
    <w:rsid w:val="00893451"/>
    <w:pPr>
      <w:ind w:firstLine="420"/>
    </w:pPr>
    <w:rPr>
      <w:color w:val="000000"/>
    </w:rPr>
  </w:style>
  <w:style w:type="character" w:customStyle="1" w:styleId="aff">
    <w:name w:val="文章内容 字符"/>
    <w:link w:val="afe"/>
    <w:rsid w:val="00893451"/>
    <w:rPr>
      <w:rFonts w:eastAsia="仿宋"/>
      <w:color w:val="000000"/>
      <w:kern w:val="2"/>
      <w:sz w:val="21"/>
      <w:szCs w:val="21"/>
    </w:rPr>
  </w:style>
  <w:style w:type="paragraph" w:customStyle="1" w:styleId="aff0">
    <w:name w:val="摘要"/>
    <w:basedOn w:val="a"/>
    <w:autoRedefine/>
    <w:qFormat/>
    <w:rsid w:val="00893451"/>
    <w:pPr>
      <w:ind w:firstLineChars="0" w:firstLine="0"/>
    </w:pPr>
    <w:rPr>
      <w:noProof/>
    </w:rPr>
  </w:style>
  <w:style w:type="character" w:styleId="aff1">
    <w:name w:val="Placeholder Text"/>
    <w:uiPriority w:val="99"/>
    <w:semiHidden/>
    <w:rsid w:val="00893451"/>
    <w:rPr>
      <w:color w:val="808080"/>
    </w:rPr>
  </w:style>
  <w:style w:type="paragraph" w:styleId="aff2">
    <w:name w:val="Body Text"/>
    <w:basedOn w:val="a"/>
    <w:link w:val="aff3"/>
    <w:autoRedefine/>
    <w:uiPriority w:val="1"/>
    <w:qFormat/>
    <w:rsid w:val="00893451"/>
    <w:pPr>
      <w:autoSpaceDE w:val="0"/>
      <w:autoSpaceDN w:val="0"/>
      <w:adjustRightInd w:val="0"/>
      <w:ind w:firstLine="420"/>
    </w:pPr>
    <w:rPr>
      <w:kern w:val="0"/>
    </w:rPr>
  </w:style>
  <w:style w:type="character" w:customStyle="1" w:styleId="aff3">
    <w:name w:val="正文文本 字符"/>
    <w:link w:val="aff2"/>
    <w:uiPriority w:val="1"/>
    <w:rsid w:val="00893451"/>
    <w:rPr>
      <w:rFonts w:eastAsia="仿宋"/>
      <w:color w:val="000000" w:themeColor="text1"/>
      <w:sz w:val="21"/>
      <w:szCs w:val="21"/>
    </w:rPr>
  </w:style>
  <w:style w:type="paragraph" w:customStyle="1" w:styleId="aff4">
    <w:name w:val="致谢部分"/>
    <w:basedOn w:val="aff2"/>
    <w:link w:val="aff5"/>
    <w:autoRedefine/>
    <w:qFormat/>
    <w:rsid w:val="00893451"/>
    <w:pPr>
      <w:ind w:firstLineChars="0" w:firstLine="0"/>
    </w:pPr>
    <w:rPr>
      <w:b/>
      <w:sz w:val="24"/>
      <w:szCs w:val="24"/>
    </w:rPr>
  </w:style>
  <w:style w:type="character" w:customStyle="1" w:styleId="aff5">
    <w:name w:val="致谢部分 字符"/>
    <w:link w:val="aff4"/>
    <w:rsid w:val="00893451"/>
    <w:rPr>
      <w:rFonts w:eastAsia="仿宋"/>
      <w:b/>
      <w:color w:val="000000" w:themeColor="text1"/>
      <w:sz w:val="24"/>
      <w:szCs w:val="24"/>
    </w:rPr>
  </w:style>
  <w:style w:type="paragraph" w:customStyle="1" w:styleId="aff6">
    <w:name w:val="作者信息"/>
    <w:basedOn w:val="a"/>
    <w:autoRedefine/>
    <w:qFormat/>
    <w:rsid w:val="00893451"/>
    <w:pPr>
      <w:ind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2555</Words>
  <Characters>12655</Characters>
  <Application>Microsoft Office Word</Application>
  <DocSecurity>0</DocSecurity>
  <Lines>105</Lines>
  <Paragraphs>30</Paragraphs>
  <ScaleCrop>false</ScaleCrop>
  <LinksUpToDate>false</LinksUpToDate>
  <CharactersWithSpaces>15180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2020-05-12T01:25:00Z</dcterms:created>
  <dcterms:modified xsi:type="dcterms:W3CDTF">2024-12-10T06:40:00Z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